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295E4F" w:rsidRPr="00D11758" w:rsidTr="00B01A0E">
        <w:trPr>
          <w:trHeight w:val="203"/>
          <w:jc w:val="center"/>
        </w:trPr>
        <w:tc>
          <w:tcPr>
            <w:tcW w:w="9480" w:type="dxa"/>
          </w:tcPr>
          <w:p w:rsidR="007C7270" w:rsidRPr="00F06F31" w:rsidRDefault="007C7270" w:rsidP="00C2246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06F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Федеральное</w:t>
            </w:r>
            <w:r w:rsidRPr="00F06F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06F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агентство</w:t>
            </w:r>
            <w:r w:rsidRPr="00F06F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06F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морского</w:t>
            </w:r>
            <w:r w:rsidRPr="00F06F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06F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</w:t>
            </w:r>
            <w:r w:rsidRPr="00F06F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06F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речного</w:t>
            </w:r>
            <w:r w:rsidRPr="00F06F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F06F31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транспорта</w:t>
            </w:r>
            <w:r w:rsidR="004125F3" w:rsidRPr="00F06F31">
              <w:rPr>
                <w:rFonts w:ascii="Times New Roman" w:hAnsi="Times New Roman"/>
                <w:b/>
                <w:color w:val="FFFFFF"/>
                <w:sz w:val="24"/>
                <w:szCs w:val="24"/>
                <w:lang w:val="ru-RU" w:eastAsia="ru-RU"/>
              </w:rPr>
              <w:t>.</w:t>
            </w:r>
          </w:p>
          <w:p w:rsidR="00684399" w:rsidRPr="00D11758" w:rsidRDefault="00684399" w:rsidP="00C2246B"/>
          <w:p w:rsidR="00B01A0E" w:rsidRPr="00F06F31" w:rsidRDefault="00B01A0E" w:rsidP="00C2246B">
            <w:pPr>
              <w:pStyle w:val="9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06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Федеральное государственное бюджетное образовательное учреждение </w:t>
            </w:r>
          </w:p>
          <w:p w:rsidR="00B01A0E" w:rsidRPr="00F06F31" w:rsidRDefault="00B01A0E" w:rsidP="00C2246B">
            <w:pPr>
              <w:pStyle w:val="9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06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высшего образования </w:t>
            </w:r>
          </w:p>
          <w:p w:rsidR="00B01A0E" w:rsidRPr="00F06F31" w:rsidRDefault="00B01A0E" w:rsidP="00C2246B">
            <w:pPr>
              <w:pStyle w:val="9"/>
              <w:spacing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F06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«Государственный университет морского и речного флота </w:t>
            </w:r>
          </w:p>
          <w:p w:rsidR="00295E4F" w:rsidRPr="00F06F31" w:rsidRDefault="00B01A0E" w:rsidP="00C2246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F06F3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имени адмирала С.О. Макарова»</w:t>
            </w:r>
          </w:p>
        </w:tc>
      </w:tr>
      <w:tr w:rsidR="00295E4F" w:rsidRPr="00D11758" w:rsidTr="00B01A0E">
        <w:trPr>
          <w:trHeight w:val="203"/>
          <w:jc w:val="center"/>
        </w:trPr>
        <w:tc>
          <w:tcPr>
            <w:tcW w:w="9480" w:type="dxa"/>
          </w:tcPr>
          <w:p w:rsidR="00C2246B" w:rsidRDefault="00C2246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Default="00C2246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Default="00C2246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Default="00C2246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Pr="00E20686" w:rsidRDefault="00C2246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E20686" w:rsidRDefault="00F0735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E20686" w:rsidRDefault="00F0735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E20686" w:rsidRDefault="00F0735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E20686" w:rsidRDefault="00F0735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E20686" w:rsidRDefault="00F0735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Default="00C2246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32"/>
                <w:szCs w:val="32"/>
              </w:rPr>
            </w:pPr>
          </w:p>
          <w:p w:rsidR="00B01A0E" w:rsidRPr="00675835" w:rsidRDefault="00593C7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75835">
              <w:rPr>
                <w:b/>
                <w:bCs/>
                <w:sz w:val="28"/>
                <w:szCs w:val="28"/>
              </w:rPr>
              <w:t xml:space="preserve">ПРАВИЛА </w:t>
            </w:r>
            <w:r w:rsidRPr="00675835">
              <w:rPr>
                <w:b/>
                <w:bCs/>
                <w:caps/>
                <w:sz w:val="28"/>
                <w:szCs w:val="28"/>
              </w:rPr>
              <w:t>приема</w:t>
            </w:r>
            <w:r w:rsidRPr="00675835">
              <w:rPr>
                <w:b/>
                <w:bCs/>
                <w:sz w:val="28"/>
                <w:szCs w:val="28"/>
              </w:rPr>
              <w:t xml:space="preserve"> </w:t>
            </w:r>
          </w:p>
          <w:p w:rsidR="00C70122" w:rsidRPr="00675835" w:rsidRDefault="00593C7B" w:rsidP="00C2246B">
            <w:pPr>
              <w:pStyle w:val="af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675835">
              <w:rPr>
                <w:b/>
                <w:bCs/>
                <w:sz w:val="28"/>
                <w:szCs w:val="28"/>
              </w:rPr>
              <w:t xml:space="preserve">в </w:t>
            </w:r>
            <w:r w:rsidR="000A0315" w:rsidRPr="00675835">
              <w:rPr>
                <w:b/>
                <w:bCs/>
                <w:sz w:val="28"/>
                <w:szCs w:val="28"/>
              </w:rPr>
              <w:t>Ф</w:t>
            </w:r>
            <w:r w:rsidR="00B01A0E" w:rsidRPr="00675835">
              <w:rPr>
                <w:b/>
                <w:bCs/>
                <w:sz w:val="28"/>
                <w:szCs w:val="28"/>
              </w:rPr>
              <w:t>Г</w:t>
            </w:r>
            <w:r w:rsidR="00021DAC" w:rsidRPr="00675835">
              <w:rPr>
                <w:b/>
                <w:bCs/>
                <w:sz w:val="28"/>
                <w:szCs w:val="28"/>
              </w:rPr>
              <w:t>Б</w:t>
            </w:r>
            <w:r w:rsidR="000A0315" w:rsidRPr="00675835">
              <w:rPr>
                <w:b/>
                <w:bCs/>
                <w:sz w:val="28"/>
                <w:szCs w:val="28"/>
              </w:rPr>
              <w:t xml:space="preserve">ОУ ВО </w:t>
            </w:r>
            <w:r w:rsidR="00021DAC" w:rsidRPr="00675835">
              <w:rPr>
                <w:b/>
                <w:bCs/>
                <w:sz w:val="28"/>
                <w:szCs w:val="28"/>
              </w:rPr>
              <w:t>«</w:t>
            </w:r>
            <w:r w:rsidR="00B01A0E" w:rsidRPr="00675835">
              <w:rPr>
                <w:b/>
                <w:bCs/>
                <w:sz w:val="28"/>
                <w:szCs w:val="28"/>
              </w:rPr>
              <w:t>ГУМРФ имени адмирала С.О. Макарова</w:t>
            </w:r>
            <w:r w:rsidR="00C70122" w:rsidRPr="00675835">
              <w:rPr>
                <w:b/>
                <w:bCs/>
                <w:sz w:val="28"/>
                <w:szCs w:val="28"/>
              </w:rPr>
              <w:t>»</w:t>
            </w:r>
          </w:p>
          <w:p w:rsidR="00C2246B" w:rsidRPr="00C2246B" w:rsidRDefault="00C2246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 w:rsidRPr="00675835">
              <w:rPr>
                <w:b/>
                <w:bCs/>
              </w:rPr>
              <w:t>на обучение по образовательным программам</w:t>
            </w:r>
            <w:r w:rsidRPr="00C2246B">
              <w:rPr>
                <w:b/>
                <w:bCs/>
                <w:sz w:val="32"/>
                <w:szCs w:val="32"/>
              </w:rPr>
              <w:t xml:space="preserve"> </w:t>
            </w:r>
          </w:p>
          <w:p w:rsidR="00675835" w:rsidRPr="00675835" w:rsidRDefault="00675835" w:rsidP="00675835">
            <w:pPr>
              <w:ind w:firstLine="1"/>
              <w:jc w:val="center"/>
              <w:rPr>
                <w:b/>
                <w:bCs/>
                <w:szCs w:val="28"/>
              </w:rPr>
            </w:pPr>
            <w:r w:rsidRPr="00675835">
              <w:rPr>
                <w:b/>
                <w:bCs/>
                <w:szCs w:val="28"/>
              </w:rPr>
              <w:t xml:space="preserve">среднего профессионального образования </w:t>
            </w:r>
          </w:p>
          <w:p w:rsidR="00675835" w:rsidRPr="00675835" w:rsidRDefault="00675835" w:rsidP="00675835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C2246B" w:rsidRDefault="00C2246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Default="00C2246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Default="00C2246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Default="00C2246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C2246B" w:rsidRPr="00675835" w:rsidRDefault="00C2246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675835" w:rsidRDefault="00F0735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675835" w:rsidRDefault="00F0735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675835" w:rsidRDefault="00F0735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675835" w:rsidRDefault="00F0735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Pr="00675835" w:rsidRDefault="00F0735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F0735B" w:rsidRDefault="00F0735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675835" w:rsidRDefault="00675835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  <w:sz w:val="32"/>
                <w:szCs w:val="32"/>
              </w:rPr>
            </w:pPr>
          </w:p>
          <w:p w:rsidR="004C3AAA" w:rsidRDefault="004C3AAA" w:rsidP="004C3AAA">
            <w:pPr>
              <w:pStyle w:val="af8"/>
              <w:spacing w:line="240" w:lineRule="auto"/>
              <w:ind w:firstLine="0"/>
              <w:rPr>
                <w:b/>
                <w:bCs/>
                <w:sz w:val="32"/>
                <w:szCs w:val="32"/>
              </w:rPr>
            </w:pPr>
          </w:p>
          <w:p w:rsidR="00C2246B" w:rsidRDefault="00C2246B" w:rsidP="00675835">
            <w:pPr>
              <w:pStyle w:val="af8"/>
              <w:spacing w:line="240" w:lineRule="auto"/>
              <w:ind w:firstLine="0"/>
              <w:rPr>
                <w:b/>
                <w:bCs/>
                <w:sz w:val="32"/>
                <w:szCs w:val="32"/>
              </w:rPr>
            </w:pPr>
          </w:p>
          <w:p w:rsidR="00675835" w:rsidRDefault="00675835" w:rsidP="00675835">
            <w:pPr>
              <w:pStyle w:val="af8"/>
              <w:spacing w:line="240" w:lineRule="auto"/>
              <w:ind w:firstLine="0"/>
              <w:rPr>
                <w:b/>
                <w:bCs/>
                <w:sz w:val="32"/>
                <w:szCs w:val="32"/>
              </w:rPr>
            </w:pPr>
          </w:p>
          <w:p w:rsidR="00C2246B" w:rsidRPr="00F0735B" w:rsidRDefault="00C2246B" w:rsidP="00C2246B">
            <w:pPr>
              <w:pStyle w:val="af8"/>
              <w:spacing w:line="240" w:lineRule="auto"/>
              <w:ind w:firstLine="0"/>
              <w:jc w:val="center"/>
              <w:rPr>
                <w:b/>
                <w:bCs/>
              </w:rPr>
            </w:pPr>
          </w:p>
          <w:p w:rsidR="00F0735B" w:rsidRDefault="00C2246B" w:rsidP="00C2246B">
            <w:pPr>
              <w:pStyle w:val="9"/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06F31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Санкт-Петербург</w:t>
            </w:r>
          </w:p>
          <w:p w:rsidR="00295E4F" w:rsidRPr="00781ED6" w:rsidRDefault="00F0735B" w:rsidP="00781ED6">
            <w:pPr>
              <w:pStyle w:val="9"/>
              <w:spacing w:before="0" w:after="0"/>
              <w:jc w:val="center"/>
              <w:rPr>
                <w:rFonts w:cs="Arial"/>
                <w:b/>
                <w:sz w:val="32"/>
                <w:szCs w:val="32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201</w:t>
            </w:r>
            <w:r w:rsidR="00781ED6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5</w:t>
            </w:r>
          </w:p>
        </w:tc>
      </w:tr>
    </w:tbl>
    <w:p w:rsidR="00773C63" w:rsidRPr="00D11758" w:rsidRDefault="005F5084" w:rsidP="00464E50">
      <w:pPr>
        <w:rPr>
          <w:sz w:val="24"/>
          <w:szCs w:val="24"/>
        </w:rPr>
      </w:pPr>
      <w:r>
        <w:br w:type="page"/>
      </w:r>
    </w:p>
    <w:tbl>
      <w:tblPr>
        <w:tblW w:w="9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0"/>
        <w:gridCol w:w="1760"/>
        <w:gridCol w:w="4575"/>
      </w:tblGrid>
      <w:tr w:rsidR="00773C63" w:rsidRPr="00D11758">
        <w:trPr>
          <w:cantSplit/>
          <w:trHeight w:val="340"/>
        </w:trPr>
        <w:tc>
          <w:tcPr>
            <w:tcW w:w="9395" w:type="dxa"/>
            <w:gridSpan w:val="3"/>
            <w:shd w:val="clear" w:color="auto" w:fill="auto"/>
            <w:vAlign w:val="center"/>
          </w:tcPr>
          <w:p w:rsidR="00773C63" w:rsidRPr="00D11758" w:rsidRDefault="00773C63" w:rsidP="009554F5">
            <w:pPr>
              <w:ind w:left="180" w:firstLine="720"/>
              <w:jc w:val="center"/>
              <w:rPr>
                <w:sz w:val="20"/>
              </w:rPr>
            </w:pPr>
            <w:r w:rsidRPr="00D11758">
              <w:rPr>
                <w:sz w:val="20"/>
              </w:rPr>
              <w:lastRenderedPageBreak/>
              <w:t>СТРАНИЦА СТАТУСА ДОКУМЕНТА</w:t>
            </w:r>
          </w:p>
        </w:tc>
      </w:tr>
      <w:tr w:rsidR="00773C63" w:rsidRPr="00D11758">
        <w:trPr>
          <w:cantSplit/>
          <w:trHeight w:val="197"/>
        </w:trPr>
        <w:tc>
          <w:tcPr>
            <w:tcW w:w="9395" w:type="dxa"/>
            <w:gridSpan w:val="3"/>
            <w:shd w:val="clear" w:color="auto" w:fill="auto"/>
            <w:vAlign w:val="center"/>
          </w:tcPr>
          <w:p w:rsidR="00773C63" w:rsidRPr="00D11758" w:rsidRDefault="00773C63" w:rsidP="009554F5">
            <w:pPr>
              <w:ind w:left="180" w:firstLine="720"/>
              <w:jc w:val="center"/>
              <w:rPr>
                <w:b/>
                <w:sz w:val="20"/>
              </w:rPr>
            </w:pPr>
          </w:p>
          <w:p w:rsidR="00773C63" w:rsidRPr="00D11758" w:rsidRDefault="00773C63" w:rsidP="009554F5">
            <w:pPr>
              <w:ind w:left="180" w:firstLine="720"/>
              <w:jc w:val="center"/>
              <w:rPr>
                <w:b/>
                <w:sz w:val="20"/>
              </w:rPr>
            </w:pPr>
          </w:p>
        </w:tc>
      </w:tr>
      <w:tr w:rsidR="00773C63" w:rsidRPr="00D11758">
        <w:trPr>
          <w:cantSplit/>
          <w:trHeight w:val="1068"/>
        </w:trPr>
        <w:tc>
          <w:tcPr>
            <w:tcW w:w="4820" w:type="dxa"/>
            <w:gridSpan w:val="2"/>
            <w:shd w:val="clear" w:color="auto" w:fill="auto"/>
          </w:tcPr>
          <w:p w:rsidR="00773C63" w:rsidRPr="00D11758" w:rsidRDefault="00773C63" w:rsidP="009554F5">
            <w:pPr>
              <w:ind w:firstLine="720"/>
              <w:rPr>
                <w:caps/>
                <w:sz w:val="20"/>
              </w:rPr>
            </w:pPr>
          </w:p>
        </w:tc>
        <w:tc>
          <w:tcPr>
            <w:tcW w:w="4575" w:type="dxa"/>
            <w:shd w:val="clear" w:color="auto" w:fill="auto"/>
          </w:tcPr>
          <w:p w:rsidR="00773C63" w:rsidRPr="00E8414E" w:rsidRDefault="00891F49" w:rsidP="009554F5">
            <w:pPr>
              <w:pStyle w:val="a7"/>
              <w:ind w:firstLine="720"/>
              <w:jc w:val="center"/>
              <w:rPr>
                <w:sz w:val="24"/>
                <w:szCs w:val="24"/>
                <w:lang w:val="ru-RU" w:eastAsia="ru-RU"/>
              </w:rPr>
            </w:pPr>
            <w:r w:rsidRPr="00E8414E">
              <w:rPr>
                <w:sz w:val="24"/>
                <w:szCs w:val="24"/>
                <w:lang w:val="ru-RU" w:eastAsia="ru-RU"/>
              </w:rPr>
              <w:t>УТВЕРЖДЕНО</w:t>
            </w:r>
          </w:p>
          <w:p w:rsidR="00684399" w:rsidRPr="00E8414E" w:rsidRDefault="00773C63" w:rsidP="009554F5">
            <w:pPr>
              <w:ind w:firstLine="720"/>
              <w:jc w:val="center"/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 xml:space="preserve">приказом </w:t>
            </w:r>
          </w:p>
          <w:p w:rsidR="00773C63" w:rsidRPr="00781ED6" w:rsidRDefault="00773C63" w:rsidP="006D76DB">
            <w:pPr>
              <w:ind w:firstLine="720"/>
              <w:jc w:val="center"/>
              <w:rPr>
                <w:caps/>
                <w:sz w:val="20"/>
              </w:rPr>
            </w:pPr>
            <w:r w:rsidRPr="00E8414E">
              <w:rPr>
                <w:sz w:val="24"/>
                <w:szCs w:val="24"/>
              </w:rPr>
              <w:t>от «</w:t>
            </w:r>
            <w:r w:rsidR="006D76DB" w:rsidRPr="006D76DB">
              <w:rPr>
                <w:sz w:val="24"/>
                <w:szCs w:val="24"/>
                <w:u w:val="single"/>
              </w:rPr>
              <w:t xml:space="preserve"> 27</w:t>
            </w:r>
            <w:r w:rsidR="006D76DB">
              <w:rPr>
                <w:sz w:val="24"/>
                <w:szCs w:val="24"/>
              </w:rPr>
              <w:t xml:space="preserve"> </w:t>
            </w:r>
            <w:r w:rsidRPr="00E8414E">
              <w:rPr>
                <w:sz w:val="24"/>
                <w:szCs w:val="24"/>
              </w:rPr>
              <w:t>»</w:t>
            </w:r>
            <w:r w:rsidR="00103E43" w:rsidRPr="00E8414E">
              <w:rPr>
                <w:sz w:val="24"/>
                <w:szCs w:val="24"/>
              </w:rPr>
              <w:t xml:space="preserve"> </w:t>
            </w:r>
            <w:r w:rsidR="006D76DB" w:rsidRPr="006D76DB">
              <w:rPr>
                <w:sz w:val="24"/>
                <w:szCs w:val="24"/>
                <w:u w:val="single"/>
              </w:rPr>
              <w:t xml:space="preserve"> февраля</w:t>
            </w:r>
            <w:r w:rsidR="006D76DB">
              <w:rPr>
                <w:sz w:val="24"/>
                <w:szCs w:val="24"/>
                <w:u w:val="single"/>
              </w:rPr>
              <w:t xml:space="preserve"> </w:t>
            </w:r>
            <w:r w:rsidR="00021DAC" w:rsidRPr="00E8414E">
              <w:rPr>
                <w:sz w:val="24"/>
                <w:szCs w:val="24"/>
              </w:rPr>
              <w:t xml:space="preserve"> </w:t>
            </w:r>
            <w:r w:rsidRPr="00E8414E">
              <w:rPr>
                <w:sz w:val="24"/>
                <w:szCs w:val="24"/>
              </w:rPr>
              <w:t>20</w:t>
            </w:r>
            <w:r w:rsidR="00DE5FD2" w:rsidRPr="00E8414E">
              <w:rPr>
                <w:sz w:val="24"/>
                <w:szCs w:val="24"/>
              </w:rPr>
              <w:t>1</w:t>
            </w:r>
            <w:r w:rsidR="00781ED6">
              <w:rPr>
                <w:sz w:val="24"/>
                <w:szCs w:val="24"/>
              </w:rPr>
              <w:t>5</w:t>
            </w:r>
            <w:r w:rsidR="00E1336E">
              <w:rPr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Pr="00E8414E">
              <w:rPr>
                <w:sz w:val="24"/>
                <w:szCs w:val="24"/>
              </w:rPr>
              <w:t xml:space="preserve"> №</w:t>
            </w:r>
            <w:r w:rsidR="00103E43" w:rsidRPr="00E8414E">
              <w:rPr>
                <w:sz w:val="24"/>
                <w:szCs w:val="24"/>
              </w:rPr>
              <w:t xml:space="preserve"> </w:t>
            </w:r>
            <w:r w:rsidR="006D76DB" w:rsidRPr="006D76DB">
              <w:rPr>
                <w:sz w:val="24"/>
                <w:szCs w:val="24"/>
                <w:u w:val="single"/>
              </w:rPr>
              <w:t xml:space="preserve"> 205 </w:t>
            </w:r>
          </w:p>
        </w:tc>
      </w:tr>
      <w:tr w:rsidR="00773C63" w:rsidRPr="00D11758" w:rsidTr="00E8414E">
        <w:trPr>
          <w:cantSplit/>
          <w:trHeight w:val="1179"/>
        </w:trPr>
        <w:tc>
          <w:tcPr>
            <w:tcW w:w="4820" w:type="dxa"/>
            <w:gridSpan w:val="2"/>
            <w:shd w:val="clear" w:color="auto" w:fill="auto"/>
          </w:tcPr>
          <w:p w:rsidR="00773C63" w:rsidRPr="00D11758" w:rsidRDefault="00773C63" w:rsidP="009554F5">
            <w:pPr>
              <w:ind w:firstLine="720"/>
              <w:rPr>
                <w:rFonts w:ascii="Arial" w:hAnsi="Arial" w:cs="Arial"/>
                <w:b/>
                <w:caps/>
                <w:sz w:val="20"/>
              </w:rPr>
            </w:pPr>
          </w:p>
        </w:tc>
        <w:tc>
          <w:tcPr>
            <w:tcW w:w="4575" w:type="dxa"/>
            <w:shd w:val="clear" w:color="auto" w:fill="auto"/>
          </w:tcPr>
          <w:p w:rsidR="00773C63" w:rsidRPr="00D11758" w:rsidRDefault="00773C63" w:rsidP="009554F5">
            <w:pPr>
              <w:ind w:firstLine="720"/>
              <w:rPr>
                <w:rFonts w:ascii="Arial" w:hAnsi="Arial" w:cs="Arial"/>
                <w:b/>
                <w:caps/>
                <w:sz w:val="20"/>
              </w:rPr>
            </w:pPr>
          </w:p>
        </w:tc>
      </w:tr>
      <w:tr w:rsidR="001E53ED" w:rsidRPr="00D11758" w:rsidTr="00E8414E">
        <w:trPr>
          <w:cantSplit/>
          <w:trHeight w:val="1268"/>
        </w:trPr>
        <w:tc>
          <w:tcPr>
            <w:tcW w:w="4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ED" w:rsidRPr="00E8414E" w:rsidRDefault="009D6C70" w:rsidP="00781ED6">
            <w:pPr>
              <w:pStyle w:val="af"/>
              <w:spacing w:before="0" w:beforeAutospacing="0" w:after="0" w:afterAutospacing="0"/>
              <w:jc w:val="both"/>
            </w:pPr>
            <w:r w:rsidRPr="00E8414E">
              <w:rPr>
                <w:bCs/>
              </w:rPr>
              <w:t>П</w:t>
            </w:r>
            <w:r w:rsidR="004C3AAA" w:rsidRPr="00E8414E">
              <w:rPr>
                <w:bCs/>
              </w:rPr>
              <w:t>равила приема</w:t>
            </w:r>
            <w:r w:rsidRPr="00E8414E">
              <w:rPr>
                <w:bCs/>
              </w:rPr>
              <w:t xml:space="preserve"> в ФГБОУ ВО «ГУМРФ имени адмирала С.О. Макарова» на обучение по образовательным программам </w:t>
            </w:r>
            <w:r w:rsidR="004C3AAA" w:rsidRPr="00E8414E">
              <w:rPr>
                <w:bCs/>
              </w:rPr>
              <w:t>среднего профессионального образования</w:t>
            </w:r>
          </w:p>
        </w:tc>
        <w:tc>
          <w:tcPr>
            <w:tcW w:w="4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53ED" w:rsidRPr="00E8414E" w:rsidRDefault="001E53ED" w:rsidP="00464E50">
            <w:pPr>
              <w:jc w:val="center"/>
              <w:rPr>
                <w:caps/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Новая редакция</w:t>
            </w:r>
          </w:p>
        </w:tc>
      </w:tr>
      <w:tr w:rsidR="001E53ED" w:rsidRPr="00D11758">
        <w:trPr>
          <w:cantSplit/>
          <w:trHeight w:val="995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53ED" w:rsidRPr="00F06F31" w:rsidRDefault="001E53ED" w:rsidP="009554F5">
            <w:pPr>
              <w:pStyle w:val="a7"/>
              <w:ind w:firstLine="720"/>
              <w:rPr>
                <w:sz w:val="20"/>
                <w:lang w:val="ru-RU" w:eastAsia="ru-RU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53ED" w:rsidRPr="00E8414E" w:rsidRDefault="001E53ED" w:rsidP="009554F5">
            <w:pPr>
              <w:ind w:firstLine="720"/>
              <w:jc w:val="center"/>
              <w:rPr>
                <w:sz w:val="24"/>
                <w:szCs w:val="24"/>
              </w:rPr>
            </w:pPr>
          </w:p>
          <w:p w:rsidR="001E53ED" w:rsidRPr="00E8414E" w:rsidRDefault="001E53ED" w:rsidP="00464E50">
            <w:pPr>
              <w:jc w:val="center"/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Дата введения -</w:t>
            </w:r>
          </w:p>
          <w:p w:rsidR="00E204B7" w:rsidRPr="00E8414E" w:rsidRDefault="00E204B7" w:rsidP="00464E50">
            <w:pPr>
              <w:jc w:val="center"/>
              <w:rPr>
                <w:caps/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в соответствии с приказом</w:t>
            </w:r>
          </w:p>
          <w:p w:rsidR="001E53ED" w:rsidRPr="00E8414E" w:rsidRDefault="001E53ED" w:rsidP="009554F5">
            <w:pPr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1E53ED" w:rsidRPr="00D11758">
        <w:trPr>
          <w:cantSplit/>
          <w:trHeight w:val="5348"/>
        </w:trPr>
        <w:tc>
          <w:tcPr>
            <w:tcW w:w="9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414E" w:rsidRPr="00E8414E" w:rsidRDefault="00E8414E" w:rsidP="00E8414E">
            <w:pPr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 </w:t>
            </w:r>
            <w:r w:rsidRPr="00E8414E">
              <w:rPr>
                <w:sz w:val="24"/>
                <w:szCs w:val="24"/>
              </w:rPr>
              <w:t xml:space="preserve">Настоящий документ разработан согласно требованиям Международного Стандарта ИСО 9001:2008. </w:t>
            </w:r>
          </w:p>
          <w:p w:rsidR="001E53ED" w:rsidRPr="00D11758" w:rsidRDefault="001E53ED" w:rsidP="00464E50">
            <w:pPr>
              <w:jc w:val="both"/>
              <w:rPr>
                <w:sz w:val="20"/>
              </w:rPr>
            </w:pPr>
          </w:p>
          <w:p w:rsidR="001E53ED" w:rsidRPr="00D11758" w:rsidRDefault="001E53ED" w:rsidP="009554F5">
            <w:pPr>
              <w:ind w:firstLine="720"/>
              <w:jc w:val="center"/>
              <w:rPr>
                <w:sz w:val="20"/>
              </w:rPr>
            </w:pPr>
          </w:p>
          <w:p w:rsidR="001E53ED" w:rsidRDefault="001E53ED" w:rsidP="009554F5">
            <w:pPr>
              <w:ind w:firstLine="720"/>
              <w:jc w:val="center"/>
              <w:rPr>
                <w:sz w:val="20"/>
              </w:rPr>
            </w:pPr>
          </w:p>
          <w:p w:rsidR="004C3AAA" w:rsidRPr="00D11758" w:rsidRDefault="004C3AAA" w:rsidP="009554F5">
            <w:pPr>
              <w:ind w:firstLine="720"/>
              <w:jc w:val="center"/>
              <w:rPr>
                <w:sz w:val="20"/>
              </w:rPr>
            </w:pPr>
          </w:p>
          <w:p w:rsidR="001E53ED" w:rsidRPr="00D11758" w:rsidRDefault="001E53ED" w:rsidP="009554F5">
            <w:pPr>
              <w:ind w:firstLine="720"/>
              <w:jc w:val="center"/>
              <w:rPr>
                <w:sz w:val="20"/>
              </w:rPr>
            </w:pPr>
          </w:p>
          <w:p w:rsidR="001E53ED" w:rsidRPr="00AC1999" w:rsidRDefault="001E53ED" w:rsidP="009554F5">
            <w:pPr>
              <w:ind w:firstLine="720"/>
              <w:jc w:val="both"/>
              <w:rPr>
                <w:sz w:val="20"/>
              </w:rPr>
            </w:pPr>
          </w:p>
          <w:p w:rsidR="00AC1999" w:rsidRPr="00AC1999" w:rsidRDefault="00AC1999" w:rsidP="009554F5">
            <w:pPr>
              <w:ind w:firstLine="720"/>
              <w:jc w:val="both"/>
              <w:rPr>
                <w:sz w:val="20"/>
              </w:rPr>
            </w:pPr>
          </w:p>
          <w:p w:rsidR="00AC1999" w:rsidRPr="00E8414E" w:rsidRDefault="00AC1999" w:rsidP="009554F5">
            <w:pPr>
              <w:ind w:firstLine="720"/>
              <w:jc w:val="both"/>
              <w:rPr>
                <w:sz w:val="20"/>
              </w:rPr>
            </w:pPr>
          </w:p>
          <w:p w:rsidR="00DA7D6B" w:rsidRPr="00E8414E" w:rsidRDefault="00DA7D6B" w:rsidP="009554F5">
            <w:pPr>
              <w:ind w:firstLine="720"/>
              <w:jc w:val="both"/>
              <w:rPr>
                <w:sz w:val="20"/>
              </w:rPr>
            </w:pPr>
          </w:p>
        </w:tc>
      </w:tr>
      <w:tr w:rsidR="001E53ED" w:rsidRPr="00D11758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ED" w:rsidRPr="00E8414E" w:rsidRDefault="004274BC" w:rsidP="00464E50">
            <w:pPr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Контроль документа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ED" w:rsidRPr="00E8414E" w:rsidRDefault="001E53ED" w:rsidP="00464E50">
            <w:pPr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Ректор</w:t>
            </w:r>
          </w:p>
        </w:tc>
      </w:tr>
      <w:tr w:rsidR="001E53ED" w:rsidRPr="00D11758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ED" w:rsidRPr="00E8414E" w:rsidRDefault="001E53ED" w:rsidP="00464E50">
            <w:pPr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Руководитель разработки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ED" w:rsidRPr="00E8414E" w:rsidRDefault="00E204B7" w:rsidP="00464E50">
            <w:pPr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Ректор</w:t>
            </w:r>
          </w:p>
        </w:tc>
      </w:tr>
      <w:tr w:rsidR="001E53ED" w:rsidRPr="00D11758">
        <w:trPr>
          <w:cantSplit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ED" w:rsidRPr="00E8414E" w:rsidRDefault="001E53ED" w:rsidP="00464E50">
            <w:pPr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Исполнитель</w:t>
            </w:r>
          </w:p>
        </w:tc>
        <w:tc>
          <w:tcPr>
            <w:tcW w:w="6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3ED" w:rsidRPr="00E8414E" w:rsidRDefault="004C3AAA" w:rsidP="00464E50">
            <w:pPr>
              <w:rPr>
                <w:sz w:val="24"/>
                <w:szCs w:val="24"/>
              </w:rPr>
            </w:pPr>
            <w:r w:rsidRPr="00E8414E">
              <w:rPr>
                <w:sz w:val="24"/>
                <w:szCs w:val="24"/>
              </w:rPr>
              <w:t>Никитина И.В.</w:t>
            </w:r>
          </w:p>
        </w:tc>
      </w:tr>
    </w:tbl>
    <w:p w:rsidR="00773C63" w:rsidRPr="00D11758" w:rsidRDefault="00773C63" w:rsidP="009554F5">
      <w:pPr>
        <w:ind w:firstLine="720"/>
        <w:rPr>
          <w:sz w:val="24"/>
          <w:szCs w:val="24"/>
        </w:rPr>
      </w:pPr>
    </w:p>
    <w:p w:rsidR="00E20686" w:rsidRPr="00984520" w:rsidRDefault="007F339B" w:rsidP="00E8414E">
      <w:pPr>
        <w:pStyle w:val="1"/>
        <w:rPr>
          <w:rStyle w:val="aff0"/>
          <w:noProof/>
        </w:rPr>
      </w:pPr>
      <w:bookmarkStart w:id="1" w:name="_Toc165349867"/>
      <w:r w:rsidRPr="00D11758">
        <w:rPr>
          <w:sz w:val="20"/>
        </w:rPr>
        <w:br w:type="page"/>
      </w:r>
      <w:bookmarkStart w:id="2" w:name="_Toc293408781"/>
      <w:bookmarkStart w:id="3" w:name="_Toc294519798"/>
      <w:bookmarkStart w:id="4" w:name="_Toc315387807"/>
      <w:bookmarkStart w:id="5" w:name="_Toc315429117"/>
      <w:bookmarkStart w:id="6" w:name="_Toc315431976"/>
      <w:bookmarkStart w:id="7" w:name="_Toc360097996"/>
      <w:bookmarkStart w:id="8" w:name="_Toc382943482"/>
      <w:bookmarkEnd w:id="1"/>
      <w:r w:rsidR="00795696" w:rsidRPr="00D11758">
        <w:t>Оглавление</w:t>
      </w:r>
      <w:bookmarkEnd w:id="2"/>
      <w:bookmarkEnd w:id="3"/>
      <w:bookmarkEnd w:id="4"/>
      <w:bookmarkEnd w:id="5"/>
      <w:bookmarkEnd w:id="6"/>
      <w:bookmarkEnd w:id="7"/>
      <w:bookmarkEnd w:id="8"/>
      <w:r w:rsidR="00B72DDE" w:rsidRPr="00707040">
        <w:fldChar w:fldCharType="begin"/>
      </w:r>
      <w:r w:rsidR="009C3DA8" w:rsidRPr="00707040">
        <w:instrText xml:space="preserve"> TOC \o "1-3" \h \z \u </w:instrText>
      </w:r>
      <w:r w:rsidR="00B72DDE" w:rsidRPr="00707040">
        <w:fldChar w:fldCharType="separate"/>
      </w:r>
    </w:p>
    <w:p w:rsidR="00E20686" w:rsidRPr="00984520" w:rsidRDefault="00DE09C6" w:rsidP="007039BF">
      <w:pPr>
        <w:pStyle w:val="11"/>
        <w:rPr>
          <w:rStyle w:val="aff0"/>
        </w:rPr>
      </w:pPr>
      <w:hyperlink w:anchor="_Toc382943482" w:history="1">
        <w:r w:rsidR="00E20686" w:rsidRPr="00984520">
          <w:rPr>
            <w:rStyle w:val="aff0"/>
          </w:rPr>
          <w:t>Оглавление</w:t>
        </w:r>
        <w:r w:rsidR="00E20686" w:rsidRPr="00984520">
          <w:rPr>
            <w:rStyle w:val="aff0"/>
            <w:webHidden/>
          </w:rPr>
          <w:tab/>
        </w:r>
        <w:r w:rsidR="00B72DDE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_Toc382943482 \h </w:instrText>
        </w:r>
        <w:r w:rsidR="00B72DDE" w:rsidRPr="00984520">
          <w:rPr>
            <w:rStyle w:val="aff0"/>
            <w:webHidden/>
          </w:rPr>
        </w:r>
        <w:r w:rsidR="00B72DDE" w:rsidRPr="00984520">
          <w:rPr>
            <w:rStyle w:val="aff0"/>
            <w:webHidden/>
          </w:rPr>
          <w:fldChar w:fldCharType="separate"/>
        </w:r>
        <w:r w:rsidR="00174B50">
          <w:rPr>
            <w:rStyle w:val="aff0"/>
            <w:webHidden/>
          </w:rPr>
          <w:t>3</w:t>
        </w:r>
        <w:r w:rsidR="00B72DDE" w:rsidRPr="00984520">
          <w:rPr>
            <w:rStyle w:val="aff0"/>
            <w:webHidden/>
          </w:rPr>
          <w:fldChar w:fldCharType="end"/>
        </w:r>
      </w:hyperlink>
    </w:p>
    <w:p w:rsidR="00E20686" w:rsidRPr="00984520" w:rsidRDefault="00DE09C6" w:rsidP="007039BF">
      <w:pPr>
        <w:pStyle w:val="11"/>
        <w:rPr>
          <w:rStyle w:val="aff0"/>
        </w:rPr>
      </w:pPr>
      <w:hyperlink w:anchor="_Toc382943483" w:history="1">
        <w:r w:rsidR="00E20686" w:rsidRPr="00984520">
          <w:rPr>
            <w:rStyle w:val="aff0"/>
          </w:rPr>
          <w:t xml:space="preserve">А. </w:t>
        </w:r>
        <w:r w:rsidR="00E20686" w:rsidRPr="00984520">
          <w:rPr>
            <w:rStyle w:val="aff0"/>
          </w:rPr>
          <w:tab/>
          <w:t>ЛИСТ ОЗНАКОМЛЕНИЯ</w:t>
        </w:r>
        <w:r w:rsidR="00E20686" w:rsidRPr="00984520">
          <w:rPr>
            <w:rStyle w:val="aff0"/>
            <w:webHidden/>
          </w:rPr>
          <w:tab/>
        </w:r>
        <w:r w:rsidR="00B72DDE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_Toc382943483 \h </w:instrText>
        </w:r>
        <w:r w:rsidR="00B72DDE" w:rsidRPr="00984520">
          <w:rPr>
            <w:rStyle w:val="aff0"/>
            <w:webHidden/>
          </w:rPr>
        </w:r>
        <w:r w:rsidR="00B72DDE" w:rsidRPr="00984520">
          <w:rPr>
            <w:rStyle w:val="aff0"/>
            <w:webHidden/>
          </w:rPr>
          <w:fldChar w:fldCharType="separate"/>
        </w:r>
        <w:r w:rsidR="00174B50">
          <w:rPr>
            <w:rStyle w:val="aff0"/>
            <w:webHidden/>
          </w:rPr>
          <w:t>4</w:t>
        </w:r>
        <w:r w:rsidR="00B72DDE" w:rsidRPr="00984520">
          <w:rPr>
            <w:rStyle w:val="aff0"/>
            <w:webHidden/>
          </w:rPr>
          <w:fldChar w:fldCharType="end"/>
        </w:r>
      </w:hyperlink>
    </w:p>
    <w:p w:rsidR="00E20686" w:rsidRPr="00984520" w:rsidRDefault="00DE09C6" w:rsidP="007039BF">
      <w:pPr>
        <w:pStyle w:val="11"/>
        <w:rPr>
          <w:rStyle w:val="aff0"/>
        </w:rPr>
      </w:pPr>
      <w:hyperlink w:anchor="_Toc382943484" w:history="1">
        <w:r w:rsidR="00E20686" w:rsidRPr="00984520">
          <w:rPr>
            <w:rStyle w:val="aff0"/>
          </w:rPr>
          <w:t>B.</w:t>
        </w:r>
        <w:r w:rsidR="00E20686" w:rsidRPr="00984520">
          <w:rPr>
            <w:rStyle w:val="aff0"/>
          </w:rPr>
          <w:tab/>
          <w:t>Лист учета экземпляров</w:t>
        </w:r>
        <w:r w:rsidR="00E20686" w:rsidRPr="00984520">
          <w:rPr>
            <w:rStyle w:val="aff0"/>
            <w:webHidden/>
          </w:rPr>
          <w:tab/>
        </w:r>
        <w:r w:rsidR="00B72DDE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_Toc382943484 \h </w:instrText>
        </w:r>
        <w:r w:rsidR="00B72DDE" w:rsidRPr="00984520">
          <w:rPr>
            <w:rStyle w:val="aff0"/>
            <w:webHidden/>
          </w:rPr>
        </w:r>
        <w:r w:rsidR="00B72DDE" w:rsidRPr="00984520">
          <w:rPr>
            <w:rStyle w:val="aff0"/>
            <w:webHidden/>
          </w:rPr>
          <w:fldChar w:fldCharType="separate"/>
        </w:r>
        <w:r w:rsidR="00174B50">
          <w:rPr>
            <w:rStyle w:val="aff0"/>
            <w:webHidden/>
          </w:rPr>
          <w:t>5</w:t>
        </w:r>
        <w:r w:rsidR="00B72DDE" w:rsidRPr="00984520">
          <w:rPr>
            <w:rStyle w:val="aff0"/>
            <w:webHidden/>
          </w:rPr>
          <w:fldChar w:fldCharType="end"/>
        </w:r>
      </w:hyperlink>
    </w:p>
    <w:p w:rsidR="00E20686" w:rsidRPr="00984520" w:rsidRDefault="00DE09C6" w:rsidP="007039BF">
      <w:pPr>
        <w:pStyle w:val="11"/>
        <w:rPr>
          <w:rStyle w:val="aff0"/>
        </w:rPr>
      </w:pPr>
      <w:hyperlink w:anchor="_Toc382943485" w:history="1">
        <w:r w:rsidR="00E20686" w:rsidRPr="00984520">
          <w:rPr>
            <w:rStyle w:val="aff0"/>
          </w:rPr>
          <w:t>C.</w:t>
        </w:r>
        <w:r w:rsidR="00E20686" w:rsidRPr="00984520">
          <w:rPr>
            <w:rStyle w:val="aff0"/>
          </w:rPr>
          <w:tab/>
          <w:t>Лист учета корректуры</w:t>
        </w:r>
        <w:r w:rsidR="00E20686" w:rsidRPr="00984520">
          <w:rPr>
            <w:rStyle w:val="aff0"/>
            <w:webHidden/>
          </w:rPr>
          <w:tab/>
        </w:r>
        <w:r w:rsidR="00B72DDE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_Toc382943485 \h </w:instrText>
        </w:r>
        <w:r w:rsidR="00B72DDE" w:rsidRPr="00984520">
          <w:rPr>
            <w:rStyle w:val="aff0"/>
            <w:webHidden/>
          </w:rPr>
        </w:r>
        <w:r w:rsidR="00B72DDE" w:rsidRPr="00984520">
          <w:rPr>
            <w:rStyle w:val="aff0"/>
            <w:webHidden/>
          </w:rPr>
          <w:fldChar w:fldCharType="separate"/>
        </w:r>
        <w:r w:rsidR="00174B50">
          <w:rPr>
            <w:rStyle w:val="aff0"/>
            <w:webHidden/>
          </w:rPr>
          <w:t>5</w:t>
        </w:r>
        <w:r w:rsidR="00B72DDE" w:rsidRPr="00984520">
          <w:rPr>
            <w:rStyle w:val="aff0"/>
            <w:webHidden/>
          </w:rPr>
          <w:fldChar w:fldCharType="end"/>
        </w:r>
      </w:hyperlink>
    </w:p>
    <w:p w:rsidR="00E20686" w:rsidRPr="00984520" w:rsidRDefault="00DE09C6" w:rsidP="007039BF">
      <w:pPr>
        <w:pStyle w:val="11"/>
        <w:rPr>
          <w:rStyle w:val="aff0"/>
        </w:rPr>
      </w:pPr>
      <w:hyperlink w:anchor="_Toc382943486" w:history="1">
        <w:r w:rsidR="00E20686" w:rsidRPr="00984520">
          <w:rPr>
            <w:rStyle w:val="aff0"/>
          </w:rPr>
          <w:t>I.</w:t>
        </w:r>
        <w:r w:rsidR="00E20686" w:rsidRPr="00984520">
          <w:rPr>
            <w:rStyle w:val="aff0"/>
          </w:rPr>
          <w:tab/>
          <w:t>ОБЩИЕ ПОЛОЖЕНИЯ</w:t>
        </w:r>
        <w:r w:rsidR="00E20686" w:rsidRPr="00984520">
          <w:rPr>
            <w:rStyle w:val="aff0"/>
            <w:webHidden/>
          </w:rPr>
          <w:tab/>
        </w:r>
        <w:r w:rsidR="00B72DDE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_Toc382943486 \h </w:instrText>
        </w:r>
        <w:r w:rsidR="00B72DDE" w:rsidRPr="00984520">
          <w:rPr>
            <w:rStyle w:val="aff0"/>
            <w:webHidden/>
          </w:rPr>
        </w:r>
        <w:r w:rsidR="00B72DDE" w:rsidRPr="00984520">
          <w:rPr>
            <w:rStyle w:val="aff0"/>
            <w:webHidden/>
          </w:rPr>
          <w:fldChar w:fldCharType="separate"/>
        </w:r>
        <w:r w:rsidR="00174B50">
          <w:rPr>
            <w:rStyle w:val="aff0"/>
            <w:webHidden/>
          </w:rPr>
          <w:t>6</w:t>
        </w:r>
        <w:r w:rsidR="00B72DDE" w:rsidRPr="00984520">
          <w:rPr>
            <w:rStyle w:val="aff0"/>
            <w:webHidden/>
          </w:rPr>
          <w:fldChar w:fldCharType="end"/>
        </w:r>
      </w:hyperlink>
    </w:p>
    <w:p w:rsidR="00E20686" w:rsidRPr="00984520" w:rsidRDefault="00DE09C6" w:rsidP="007039BF">
      <w:pPr>
        <w:pStyle w:val="11"/>
        <w:rPr>
          <w:rStyle w:val="aff0"/>
        </w:rPr>
      </w:pPr>
      <w:hyperlink w:anchor="_Toc382943487" w:history="1">
        <w:r w:rsidR="00E20686" w:rsidRPr="00984520">
          <w:rPr>
            <w:rStyle w:val="aff0"/>
          </w:rPr>
          <w:t>II.</w:t>
        </w:r>
        <w:r w:rsidR="00E20686" w:rsidRPr="00984520">
          <w:rPr>
            <w:rStyle w:val="aff0"/>
          </w:rPr>
          <w:tab/>
          <w:t>Организация приема в университет для обучения по ОСНОВНЫМ ОБРАЗОВАТЕЛЬНЫМ программам СПО</w:t>
        </w:r>
        <w:r w:rsidR="00E20686" w:rsidRPr="00984520">
          <w:rPr>
            <w:rStyle w:val="aff0"/>
            <w:webHidden/>
          </w:rPr>
          <w:tab/>
        </w:r>
        <w:r w:rsidR="00B72DDE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_Toc382943487 \h </w:instrText>
        </w:r>
        <w:r w:rsidR="00B72DDE" w:rsidRPr="00984520">
          <w:rPr>
            <w:rStyle w:val="aff0"/>
            <w:webHidden/>
          </w:rPr>
        </w:r>
        <w:r w:rsidR="00B72DDE" w:rsidRPr="00984520">
          <w:rPr>
            <w:rStyle w:val="aff0"/>
            <w:webHidden/>
          </w:rPr>
          <w:fldChar w:fldCharType="separate"/>
        </w:r>
        <w:r w:rsidR="00174B50">
          <w:rPr>
            <w:rStyle w:val="aff0"/>
            <w:webHidden/>
          </w:rPr>
          <w:t>7</w:t>
        </w:r>
        <w:r w:rsidR="00B72DDE" w:rsidRPr="00984520">
          <w:rPr>
            <w:rStyle w:val="aff0"/>
            <w:webHidden/>
          </w:rPr>
          <w:fldChar w:fldCharType="end"/>
        </w:r>
      </w:hyperlink>
    </w:p>
    <w:p w:rsidR="00E20686" w:rsidRPr="00984520" w:rsidRDefault="00DE09C6" w:rsidP="007039BF">
      <w:pPr>
        <w:pStyle w:val="11"/>
        <w:rPr>
          <w:rStyle w:val="aff0"/>
        </w:rPr>
      </w:pPr>
      <w:hyperlink w:anchor="_Toc382943488" w:history="1">
        <w:r w:rsidR="00E20686" w:rsidRPr="00984520">
          <w:rPr>
            <w:rStyle w:val="aff0"/>
          </w:rPr>
          <w:t>III.</w:t>
        </w:r>
        <w:r w:rsidR="00E20686" w:rsidRPr="00984520">
          <w:rPr>
            <w:rStyle w:val="aff0"/>
          </w:rPr>
          <w:tab/>
          <w:t>Организация Информирования поступающих</w:t>
        </w:r>
        <w:r w:rsidR="00E20686" w:rsidRPr="00984520">
          <w:rPr>
            <w:rStyle w:val="aff0"/>
            <w:webHidden/>
          </w:rPr>
          <w:tab/>
        </w:r>
        <w:r w:rsidR="00B72DDE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_Toc382943488 \h </w:instrText>
        </w:r>
        <w:r w:rsidR="00B72DDE" w:rsidRPr="00984520">
          <w:rPr>
            <w:rStyle w:val="aff0"/>
            <w:webHidden/>
          </w:rPr>
        </w:r>
        <w:r w:rsidR="00B72DDE" w:rsidRPr="00984520">
          <w:rPr>
            <w:rStyle w:val="aff0"/>
            <w:webHidden/>
          </w:rPr>
          <w:fldChar w:fldCharType="separate"/>
        </w:r>
        <w:r w:rsidR="00174B50">
          <w:rPr>
            <w:rStyle w:val="aff0"/>
            <w:webHidden/>
          </w:rPr>
          <w:t>7</w:t>
        </w:r>
        <w:r w:rsidR="00B72DDE" w:rsidRPr="00984520">
          <w:rPr>
            <w:rStyle w:val="aff0"/>
            <w:webHidden/>
          </w:rPr>
          <w:fldChar w:fldCharType="end"/>
        </w:r>
      </w:hyperlink>
    </w:p>
    <w:p w:rsidR="00E20686" w:rsidRPr="00984520" w:rsidRDefault="00DE09C6" w:rsidP="007039BF">
      <w:pPr>
        <w:pStyle w:val="11"/>
        <w:rPr>
          <w:rStyle w:val="aff0"/>
        </w:rPr>
      </w:pPr>
      <w:hyperlink w:anchor="_Toc382943489" w:history="1">
        <w:r w:rsidR="00E20686" w:rsidRPr="00984520">
          <w:rPr>
            <w:rStyle w:val="aff0"/>
          </w:rPr>
          <w:t>IV.</w:t>
        </w:r>
        <w:r w:rsidR="00E20686" w:rsidRPr="00984520">
          <w:rPr>
            <w:rStyle w:val="aff0"/>
          </w:rPr>
          <w:tab/>
          <w:t>прием документов от поступающих</w:t>
        </w:r>
        <w:r w:rsidR="00E20686" w:rsidRPr="00984520">
          <w:rPr>
            <w:rStyle w:val="aff0"/>
            <w:webHidden/>
          </w:rPr>
          <w:tab/>
        </w:r>
        <w:r w:rsidR="00B72DDE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_Toc382943489 \h </w:instrText>
        </w:r>
        <w:r w:rsidR="00B72DDE" w:rsidRPr="00984520">
          <w:rPr>
            <w:rStyle w:val="aff0"/>
            <w:webHidden/>
          </w:rPr>
        </w:r>
        <w:r w:rsidR="00B72DDE" w:rsidRPr="00984520">
          <w:rPr>
            <w:rStyle w:val="aff0"/>
            <w:webHidden/>
          </w:rPr>
          <w:fldChar w:fldCharType="separate"/>
        </w:r>
        <w:r w:rsidR="00174B50">
          <w:rPr>
            <w:rStyle w:val="aff0"/>
            <w:webHidden/>
          </w:rPr>
          <w:t>9</w:t>
        </w:r>
        <w:r w:rsidR="00B72DDE" w:rsidRPr="00984520">
          <w:rPr>
            <w:rStyle w:val="aff0"/>
            <w:webHidden/>
          </w:rPr>
          <w:fldChar w:fldCharType="end"/>
        </w:r>
      </w:hyperlink>
    </w:p>
    <w:p w:rsidR="00E20686" w:rsidRDefault="00DE09C6" w:rsidP="007039BF">
      <w:pPr>
        <w:pStyle w:val="11"/>
      </w:pPr>
      <w:hyperlink w:anchor="_Toc382943490" w:history="1">
        <w:r w:rsidR="00E20686" w:rsidRPr="00984520">
          <w:rPr>
            <w:rStyle w:val="aff0"/>
          </w:rPr>
          <w:t>V.</w:t>
        </w:r>
        <w:r w:rsidR="00E20686" w:rsidRPr="00984520">
          <w:rPr>
            <w:rStyle w:val="aff0"/>
          </w:rPr>
          <w:tab/>
          <w:t xml:space="preserve">зачисление в университет </w:t>
        </w:r>
        <w:r w:rsidR="00305519">
          <w:rPr>
            <w:rStyle w:val="aff0"/>
          </w:rPr>
          <w:t>для</w:t>
        </w:r>
        <w:r w:rsidR="00E20686" w:rsidRPr="00984520">
          <w:rPr>
            <w:rStyle w:val="aff0"/>
          </w:rPr>
          <w:t xml:space="preserve"> обучени</w:t>
        </w:r>
        <w:r w:rsidR="00305519">
          <w:rPr>
            <w:rStyle w:val="aff0"/>
          </w:rPr>
          <w:t xml:space="preserve">я </w:t>
        </w:r>
        <w:r w:rsidR="00E20686" w:rsidRPr="00984520">
          <w:rPr>
            <w:rStyle w:val="aff0"/>
          </w:rPr>
          <w:t>по ОСНОВНЫМ ОБРАЗОВАТЕЛЬНЫМ программам Спо</w:t>
        </w:r>
        <w:r w:rsidR="00E20686" w:rsidRPr="00984520">
          <w:rPr>
            <w:rStyle w:val="aff0"/>
            <w:webHidden/>
          </w:rPr>
          <w:tab/>
        </w:r>
        <w:r w:rsidR="00B72DDE" w:rsidRPr="00984520">
          <w:rPr>
            <w:rStyle w:val="aff0"/>
            <w:webHidden/>
          </w:rPr>
          <w:fldChar w:fldCharType="begin"/>
        </w:r>
        <w:r w:rsidR="00E20686" w:rsidRPr="00984520">
          <w:rPr>
            <w:rStyle w:val="aff0"/>
            <w:webHidden/>
          </w:rPr>
          <w:instrText xml:space="preserve"> PAGEREF _Toc382943490 \h </w:instrText>
        </w:r>
        <w:r w:rsidR="00B72DDE" w:rsidRPr="00984520">
          <w:rPr>
            <w:rStyle w:val="aff0"/>
            <w:webHidden/>
          </w:rPr>
        </w:r>
        <w:r w:rsidR="00B72DDE" w:rsidRPr="00984520">
          <w:rPr>
            <w:rStyle w:val="aff0"/>
            <w:webHidden/>
          </w:rPr>
          <w:fldChar w:fldCharType="separate"/>
        </w:r>
        <w:r w:rsidR="00174B50">
          <w:rPr>
            <w:rStyle w:val="aff0"/>
            <w:webHidden/>
          </w:rPr>
          <w:t>11</w:t>
        </w:r>
        <w:r w:rsidR="00B72DDE" w:rsidRPr="00984520">
          <w:rPr>
            <w:rStyle w:val="aff0"/>
            <w:webHidden/>
          </w:rPr>
          <w:fldChar w:fldCharType="end"/>
        </w:r>
      </w:hyperlink>
    </w:p>
    <w:p w:rsidR="007039BF" w:rsidRDefault="007039BF" w:rsidP="007039BF">
      <w:pPr>
        <w:tabs>
          <w:tab w:val="left" w:pos="426"/>
          <w:tab w:val="left" w:pos="8931"/>
        </w:tabs>
        <w:rPr>
          <w:noProof/>
        </w:rPr>
      </w:pPr>
      <w:r w:rsidRPr="007039BF">
        <w:rPr>
          <w:noProof/>
        </w:rPr>
        <w:t>V</w:t>
      </w:r>
      <w:r>
        <w:rPr>
          <w:noProof/>
          <w:lang w:val="en-US"/>
        </w:rPr>
        <w:t>I</w:t>
      </w:r>
      <w:r w:rsidRPr="007039BF">
        <w:rPr>
          <w:noProof/>
        </w:rPr>
        <w:t>.</w:t>
      </w:r>
      <w:r w:rsidRPr="007039BF">
        <w:rPr>
          <w:noProof/>
        </w:rPr>
        <w:tab/>
      </w:r>
      <w:r>
        <w:rPr>
          <w:noProof/>
        </w:rPr>
        <w:t xml:space="preserve">ОСОБЕННОСТИ ПРОВЕДЕНИЯ ПРИЕМА ИНОСТРАННЫХ </w:t>
      </w:r>
    </w:p>
    <w:p w:rsidR="0021728E" w:rsidRPr="0021728E" w:rsidRDefault="007039BF" w:rsidP="007039BF">
      <w:pPr>
        <w:tabs>
          <w:tab w:val="left" w:pos="426"/>
          <w:tab w:val="left" w:pos="8931"/>
        </w:tabs>
        <w:rPr>
          <w:noProof/>
        </w:rPr>
      </w:pPr>
      <w:r>
        <w:rPr>
          <w:noProof/>
        </w:rPr>
        <w:t>ГРАЖДАН</w:t>
      </w:r>
      <w:r w:rsidRPr="007039BF">
        <w:rPr>
          <w:noProof/>
          <w:webHidden/>
        </w:rPr>
        <w:tab/>
      </w:r>
      <w:r>
        <w:rPr>
          <w:noProof/>
          <w:webHidden/>
        </w:rPr>
        <w:t>1</w:t>
      </w:r>
      <w:r w:rsidR="00E8414E">
        <w:rPr>
          <w:noProof/>
          <w:webHidden/>
        </w:rPr>
        <w:t>2</w:t>
      </w:r>
      <w:r>
        <w:rPr>
          <w:noProof/>
          <w:webHidden/>
        </w:rPr>
        <w:t xml:space="preserve">                                                      </w:t>
      </w:r>
      <w:r w:rsidRPr="007039BF">
        <w:rPr>
          <w:noProof/>
          <w:webHidden/>
        </w:rPr>
        <w:t xml:space="preserve">                                   </w:t>
      </w:r>
      <w:r>
        <w:rPr>
          <w:noProof/>
          <w:webHidden/>
        </w:rPr>
        <w:t xml:space="preserve">                              </w:t>
      </w:r>
    </w:p>
    <w:p w:rsidR="00E8414E" w:rsidRDefault="00B72DDE" w:rsidP="00E8414E">
      <w:pPr>
        <w:pStyle w:val="1"/>
        <w:rPr>
          <w:lang w:val="ru-RU"/>
        </w:rPr>
      </w:pPr>
      <w:r w:rsidRPr="00707040">
        <w:fldChar w:fldCharType="end"/>
      </w:r>
      <w:bookmarkStart w:id="9" w:name="_Toc19956903"/>
      <w:bookmarkStart w:id="10" w:name="_Toc294117990"/>
      <w:bookmarkStart w:id="11" w:name="_Toc382943483"/>
    </w:p>
    <w:p w:rsidR="00E8414E" w:rsidRDefault="00E8414E" w:rsidP="00E8414E">
      <w:pPr>
        <w:pStyle w:val="1"/>
        <w:rPr>
          <w:lang w:val="ru-RU"/>
        </w:rPr>
      </w:pPr>
    </w:p>
    <w:p w:rsidR="00E8414E" w:rsidRDefault="00E8414E" w:rsidP="00E8414E">
      <w:pPr>
        <w:pStyle w:val="1"/>
        <w:rPr>
          <w:lang w:val="ru-RU"/>
        </w:rPr>
      </w:pPr>
    </w:p>
    <w:p w:rsidR="00E8414E" w:rsidRDefault="00E8414E" w:rsidP="00E8414E">
      <w:pPr>
        <w:pStyle w:val="1"/>
        <w:rPr>
          <w:lang w:val="ru-RU"/>
        </w:rPr>
      </w:pPr>
    </w:p>
    <w:p w:rsidR="00E8414E" w:rsidRDefault="00E8414E" w:rsidP="00E8414E">
      <w:pPr>
        <w:pStyle w:val="1"/>
        <w:rPr>
          <w:lang w:val="ru-RU"/>
        </w:rPr>
      </w:pPr>
    </w:p>
    <w:p w:rsidR="00E8414E" w:rsidRPr="00E8414E" w:rsidRDefault="00E8414E" w:rsidP="00E8414E">
      <w:pPr>
        <w:rPr>
          <w:lang w:eastAsia="x-none"/>
        </w:rPr>
      </w:pPr>
    </w:p>
    <w:p w:rsidR="00E8414E" w:rsidRDefault="00E8414E" w:rsidP="00E8414E">
      <w:pPr>
        <w:pStyle w:val="1"/>
        <w:rPr>
          <w:lang w:val="ru-RU"/>
        </w:rPr>
      </w:pPr>
    </w:p>
    <w:p w:rsidR="00E8414E" w:rsidRDefault="00E8414E" w:rsidP="00E8414E">
      <w:pPr>
        <w:rPr>
          <w:lang w:eastAsia="x-none"/>
        </w:rPr>
      </w:pPr>
    </w:p>
    <w:p w:rsidR="00E8414E" w:rsidRPr="00E8414E" w:rsidRDefault="00E8414E" w:rsidP="00E8414E">
      <w:pPr>
        <w:rPr>
          <w:lang w:eastAsia="x-none"/>
        </w:rPr>
      </w:pPr>
    </w:p>
    <w:p w:rsidR="00815FCC" w:rsidRPr="00BA4E21" w:rsidRDefault="00BA4E21" w:rsidP="00E8414E">
      <w:pPr>
        <w:pStyle w:val="1"/>
      </w:pPr>
      <w:r w:rsidRPr="00BA4E21">
        <w:t>А</w:t>
      </w:r>
      <w:r w:rsidR="00815FCC" w:rsidRPr="00BA4E21">
        <w:t xml:space="preserve">. </w:t>
      </w:r>
      <w:r w:rsidR="00815FCC" w:rsidRPr="00BA4E21">
        <w:tab/>
        <w:t xml:space="preserve">ЛИСТ </w:t>
      </w:r>
      <w:bookmarkEnd w:id="9"/>
      <w:r w:rsidR="00815FCC" w:rsidRPr="00BA4E21">
        <w:t>ОЗНАКОМЛЕНИЯ</w:t>
      </w:r>
      <w:bookmarkEnd w:id="10"/>
      <w:bookmarkEnd w:id="11"/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2126"/>
        <w:gridCol w:w="1559"/>
        <w:gridCol w:w="1418"/>
      </w:tblGrid>
      <w:tr w:rsidR="00815FCC" w:rsidRPr="00111B49" w:rsidTr="000450D7">
        <w:trPr>
          <w:cantSplit/>
          <w:trHeight w:val="503"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FCC" w:rsidRPr="00111B49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bookmarkStart w:id="12" w:name="_Toc19956904"/>
            <w:r w:rsidRPr="00111B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FCC" w:rsidRPr="00111B49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r w:rsidRPr="00111B49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FCC" w:rsidRPr="00111B49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r w:rsidRPr="00111B49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FCC" w:rsidRPr="00111B49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r w:rsidRPr="00111B49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FCC" w:rsidRPr="00111B49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r w:rsidRPr="00111B49">
              <w:rPr>
                <w:b/>
                <w:sz w:val="24"/>
                <w:szCs w:val="24"/>
              </w:rPr>
              <w:t>Подпись</w:t>
            </w:r>
          </w:p>
        </w:tc>
      </w:tr>
      <w:tr w:rsidR="00815FCC" w:rsidRPr="00591720" w:rsidTr="000450D7">
        <w:trPr>
          <w:cantSplit/>
        </w:trPr>
        <w:tc>
          <w:tcPr>
            <w:tcW w:w="710" w:type="dxa"/>
          </w:tcPr>
          <w:p w:rsidR="00815FCC" w:rsidRPr="00E8414E" w:rsidRDefault="00815FCC" w:rsidP="00E8414E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815FCC" w:rsidRPr="00E8414E" w:rsidRDefault="00815FCC" w:rsidP="000450D7">
            <w:pPr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Ответственный секретарь приемной комиссии</w:t>
            </w:r>
          </w:p>
        </w:tc>
        <w:tc>
          <w:tcPr>
            <w:tcW w:w="2126" w:type="dxa"/>
            <w:vAlign w:val="center"/>
          </w:tcPr>
          <w:p w:rsidR="00815FCC" w:rsidRPr="00E8414E" w:rsidRDefault="00815FCC" w:rsidP="00E8414E">
            <w:pPr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Кныш Т.П.</w:t>
            </w:r>
          </w:p>
        </w:tc>
        <w:tc>
          <w:tcPr>
            <w:tcW w:w="1559" w:type="dxa"/>
          </w:tcPr>
          <w:p w:rsidR="00815FCC" w:rsidRPr="00E8414E" w:rsidRDefault="00815FCC" w:rsidP="000450D7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815FCC" w:rsidRPr="00591720" w:rsidRDefault="00815FCC" w:rsidP="000450D7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</w:p>
        </w:tc>
      </w:tr>
      <w:tr w:rsidR="001D62D9" w:rsidRPr="00591720" w:rsidTr="000450D7">
        <w:trPr>
          <w:cantSplit/>
        </w:trPr>
        <w:tc>
          <w:tcPr>
            <w:tcW w:w="710" w:type="dxa"/>
          </w:tcPr>
          <w:p w:rsidR="001D62D9" w:rsidRPr="00E8414E" w:rsidRDefault="001D62D9" w:rsidP="00E8414E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1D62D9" w:rsidRPr="00E8414E" w:rsidRDefault="001D62D9" w:rsidP="00B160F1">
            <w:pPr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Координатор по приему на программы СПО и в филиалы</w:t>
            </w:r>
          </w:p>
        </w:tc>
        <w:tc>
          <w:tcPr>
            <w:tcW w:w="2126" w:type="dxa"/>
            <w:vAlign w:val="center"/>
          </w:tcPr>
          <w:p w:rsidR="001D62D9" w:rsidRPr="00E8414E" w:rsidRDefault="001D62D9" w:rsidP="00E8414E">
            <w:pPr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Никитина И.В.</w:t>
            </w:r>
          </w:p>
        </w:tc>
        <w:tc>
          <w:tcPr>
            <w:tcW w:w="1559" w:type="dxa"/>
          </w:tcPr>
          <w:p w:rsidR="001D62D9" w:rsidRPr="00E8414E" w:rsidRDefault="001D62D9" w:rsidP="000450D7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2D9" w:rsidRPr="00591720" w:rsidRDefault="001D62D9" w:rsidP="000450D7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</w:p>
        </w:tc>
      </w:tr>
      <w:tr w:rsidR="001D62D9" w:rsidRPr="00591720" w:rsidTr="000450D7">
        <w:trPr>
          <w:cantSplit/>
        </w:trPr>
        <w:tc>
          <w:tcPr>
            <w:tcW w:w="710" w:type="dxa"/>
          </w:tcPr>
          <w:p w:rsidR="001D62D9" w:rsidRPr="00E8414E" w:rsidRDefault="001D62D9" w:rsidP="00E8414E">
            <w:pPr>
              <w:spacing w:before="120" w:after="120"/>
              <w:jc w:val="center"/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1D62D9" w:rsidRPr="00E8414E" w:rsidRDefault="0030052F" w:rsidP="0030052F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О</w:t>
            </w:r>
            <w:r w:rsidR="001D62D9" w:rsidRPr="00E8414E">
              <w:rPr>
                <w:noProof/>
                <w:sz w:val="24"/>
                <w:szCs w:val="24"/>
              </w:rPr>
              <w:t>тветственн</w:t>
            </w:r>
            <w:r>
              <w:rPr>
                <w:noProof/>
                <w:sz w:val="24"/>
                <w:szCs w:val="24"/>
              </w:rPr>
              <w:t>ый</w:t>
            </w:r>
            <w:r w:rsidR="001D62D9" w:rsidRPr="00E8414E">
              <w:rPr>
                <w:noProof/>
                <w:sz w:val="24"/>
                <w:szCs w:val="24"/>
              </w:rPr>
              <w:t xml:space="preserve"> секретар</w:t>
            </w:r>
            <w:r>
              <w:rPr>
                <w:noProof/>
                <w:sz w:val="24"/>
                <w:szCs w:val="24"/>
              </w:rPr>
              <w:t>ь</w:t>
            </w:r>
            <w:r w:rsidR="001D62D9" w:rsidRPr="00E8414E">
              <w:rPr>
                <w:noProof/>
                <w:sz w:val="24"/>
                <w:szCs w:val="24"/>
              </w:rPr>
              <w:t xml:space="preserve"> по приему в Колледж ГУМРФ</w:t>
            </w:r>
          </w:p>
        </w:tc>
        <w:tc>
          <w:tcPr>
            <w:tcW w:w="2126" w:type="dxa"/>
            <w:vAlign w:val="center"/>
          </w:tcPr>
          <w:p w:rsidR="001D62D9" w:rsidRPr="00E8414E" w:rsidRDefault="001D62D9" w:rsidP="00E8414E">
            <w:pPr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Бедова С.Ю</w:t>
            </w:r>
          </w:p>
        </w:tc>
        <w:tc>
          <w:tcPr>
            <w:tcW w:w="1559" w:type="dxa"/>
          </w:tcPr>
          <w:p w:rsidR="001D62D9" w:rsidRPr="00E8414E" w:rsidRDefault="001D62D9" w:rsidP="000450D7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1D62D9" w:rsidRPr="00591720" w:rsidRDefault="001D62D9" w:rsidP="000450D7">
            <w:pPr>
              <w:spacing w:before="120" w:after="120"/>
              <w:jc w:val="both"/>
              <w:rPr>
                <w:noProof/>
                <w:sz w:val="24"/>
                <w:szCs w:val="24"/>
              </w:rPr>
            </w:pPr>
          </w:p>
        </w:tc>
      </w:tr>
      <w:tr w:rsidR="00E8414E" w:rsidRPr="00591720" w:rsidTr="000450D7">
        <w:trPr>
          <w:cantSplit/>
        </w:trPr>
        <w:tc>
          <w:tcPr>
            <w:tcW w:w="710" w:type="dxa"/>
          </w:tcPr>
          <w:p w:rsidR="00E8414E" w:rsidRPr="00E8414E" w:rsidRDefault="00E8414E" w:rsidP="00E8414E">
            <w:pPr>
              <w:pStyle w:val="a7"/>
              <w:tabs>
                <w:tab w:val="clear" w:pos="4677"/>
                <w:tab w:val="clear" w:pos="9355"/>
              </w:tabs>
              <w:spacing w:before="120" w:after="120" w:line="480" w:lineRule="auto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 xml:space="preserve">   4</w:t>
            </w:r>
          </w:p>
        </w:tc>
        <w:tc>
          <w:tcPr>
            <w:tcW w:w="3827" w:type="dxa"/>
            <w:vAlign w:val="center"/>
          </w:tcPr>
          <w:p w:rsidR="00E8414E" w:rsidRPr="00E8414E" w:rsidRDefault="00E8414E" w:rsidP="00D443A1">
            <w:pPr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 xml:space="preserve">Ответственный секретарь по приему в Арктический морской институт имени В.И. Воронина  </w:t>
            </w:r>
          </w:p>
        </w:tc>
        <w:tc>
          <w:tcPr>
            <w:tcW w:w="2126" w:type="dxa"/>
            <w:vAlign w:val="center"/>
          </w:tcPr>
          <w:p w:rsidR="00E8414E" w:rsidRPr="00E8414E" w:rsidRDefault="00E8414E" w:rsidP="00E8414E">
            <w:pPr>
              <w:ind w:firstLine="13"/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Селихов А.Д.</w:t>
            </w:r>
          </w:p>
        </w:tc>
        <w:tc>
          <w:tcPr>
            <w:tcW w:w="1559" w:type="dxa"/>
          </w:tcPr>
          <w:p w:rsidR="00E8414E" w:rsidRPr="00E8414E" w:rsidRDefault="00E8414E" w:rsidP="00D443A1">
            <w:pPr>
              <w:spacing w:before="120" w:after="120" w:line="480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14E" w:rsidRPr="003F3183" w:rsidRDefault="00E8414E" w:rsidP="00D443A1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E8414E" w:rsidRPr="00591720" w:rsidTr="000450D7">
        <w:trPr>
          <w:cantSplit/>
        </w:trPr>
        <w:tc>
          <w:tcPr>
            <w:tcW w:w="710" w:type="dxa"/>
          </w:tcPr>
          <w:p w:rsidR="00E8414E" w:rsidRPr="00E8414E" w:rsidRDefault="00E8414E" w:rsidP="00E8414E">
            <w:pPr>
              <w:pStyle w:val="a7"/>
              <w:tabs>
                <w:tab w:val="clear" w:pos="4677"/>
                <w:tab w:val="clear" w:pos="9355"/>
              </w:tabs>
              <w:spacing w:before="120" w:after="120" w:line="480" w:lineRule="auto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 xml:space="preserve">   5</w:t>
            </w:r>
          </w:p>
        </w:tc>
        <w:tc>
          <w:tcPr>
            <w:tcW w:w="3827" w:type="dxa"/>
            <w:vAlign w:val="center"/>
          </w:tcPr>
          <w:p w:rsidR="00E8414E" w:rsidRPr="00E8414E" w:rsidRDefault="00E8414E" w:rsidP="00D443A1">
            <w:pPr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Ответственный секретарь по приему в Беломорско-Онежский филиал</w:t>
            </w:r>
          </w:p>
        </w:tc>
        <w:tc>
          <w:tcPr>
            <w:tcW w:w="2126" w:type="dxa"/>
            <w:vAlign w:val="center"/>
          </w:tcPr>
          <w:p w:rsidR="00E8414E" w:rsidRPr="00E8414E" w:rsidRDefault="00E8414E" w:rsidP="00E8414E">
            <w:pPr>
              <w:ind w:firstLine="13"/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Матвеев А.А.</w:t>
            </w:r>
          </w:p>
        </w:tc>
        <w:tc>
          <w:tcPr>
            <w:tcW w:w="1559" w:type="dxa"/>
          </w:tcPr>
          <w:p w:rsidR="00E8414E" w:rsidRPr="00E8414E" w:rsidRDefault="00E8414E" w:rsidP="00D443A1">
            <w:pPr>
              <w:spacing w:before="120" w:after="120" w:line="480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14E" w:rsidRPr="003F3183" w:rsidRDefault="00E8414E" w:rsidP="00D443A1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E8414E" w:rsidRPr="00591720" w:rsidTr="000450D7">
        <w:trPr>
          <w:cantSplit/>
        </w:trPr>
        <w:tc>
          <w:tcPr>
            <w:tcW w:w="710" w:type="dxa"/>
          </w:tcPr>
          <w:p w:rsidR="00E8414E" w:rsidRPr="00E8414E" w:rsidRDefault="00E8414E" w:rsidP="00E8414E">
            <w:pPr>
              <w:pStyle w:val="a7"/>
              <w:tabs>
                <w:tab w:val="clear" w:pos="4677"/>
                <w:tab w:val="clear" w:pos="9355"/>
              </w:tabs>
              <w:spacing w:before="120" w:after="120" w:line="480" w:lineRule="auto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 xml:space="preserve">   6</w:t>
            </w:r>
          </w:p>
        </w:tc>
        <w:tc>
          <w:tcPr>
            <w:tcW w:w="3827" w:type="dxa"/>
            <w:vAlign w:val="center"/>
          </w:tcPr>
          <w:p w:rsidR="00E8414E" w:rsidRPr="00E8414E" w:rsidRDefault="00E8414E" w:rsidP="00D443A1">
            <w:pPr>
              <w:rPr>
                <w:noProof/>
                <w:sz w:val="24"/>
                <w:szCs w:val="24"/>
                <w:highlight w:val="yellow"/>
              </w:rPr>
            </w:pPr>
            <w:r w:rsidRPr="00E8414E">
              <w:rPr>
                <w:noProof/>
                <w:sz w:val="24"/>
                <w:szCs w:val="24"/>
              </w:rPr>
              <w:t xml:space="preserve">Ответственный секретарь по приему в Котласский филиал  </w:t>
            </w:r>
          </w:p>
        </w:tc>
        <w:tc>
          <w:tcPr>
            <w:tcW w:w="2126" w:type="dxa"/>
            <w:vAlign w:val="center"/>
          </w:tcPr>
          <w:p w:rsidR="00E8414E" w:rsidRPr="00E8414E" w:rsidRDefault="00E8414E" w:rsidP="00E8414E">
            <w:pPr>
              <w:ind w:firstLine="13"/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Шергина О.В.</w:t>
            </w:r>
          </w:p>
        </w:tc>
        <w:tc>
          <w:tcPr>
            <w:tcW w:w="1559" w:type="dxa"/>
          </w:tcPr>
          <w:p w:rsidR="00E8414E" w:rsidRPr="00E8414E" w:rsidRDefault="00E8414E" w:rsidP="00D443A1">
            <w:pPr>
              <w:spacing w:before="120" w:after="120" w:line="480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14E" w:rsidRPr="00922737" w:rsidRDefault="00E8414E" w:rsidP="00D443A1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</w:tr>
      <w:tr w:rsidR="00E8414E" w:rsidRPr="00591720" w:rsidTr="000450D7">
        <w:trPr>
          <w:cantSplit/>
        </w:trPr>
        <w:tc>
          <w:tcPr>
            <w:tcW w:w="710" w:type="dxa"/>
          </w:tcPr>
          <w:p w:rsidR="00E8414E" w:rsidRPr="00E8414E" w:rsidRDefault="00E8414E" w:rsidP="00E8414E">
            <w:pPr>
              <w:spacing w:before="120" w:after="120" w:line="480" w:lineRule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   7</w:t>
            </w:r>
          </w:p>
        </w:tc>
        <w:tc>
          <w:tcPr>
            <w:tcW w:w="3827" w:type="dxa"/>
            <w:vAlign w:val="center"/>
          </w:tcPr>
          <w:p w:rsidR="00E8414E" w:rsidRPr="00E8414E" w:rsidRDefault="00E8414E" w:rsidP="00D443A1">
            <w:pPr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 xml:space="preserve">Ответственный секретарь по приему в Печорское речное училище     </w:t>
            </w:r>
          </w:p>
        </w:tc>
        <w:tc>
          <w:tcPr>
            <w:tcW w:w="2126" w:type="dxa"/>
            <w:vAlign w:val="center"/>
          </w:tcPr>
          <w:p w:rsidR="00E8414E" w:rsidRPr="00E8414E" w:rsidRDefault="00E8414E" w:rsidP="00E8414E">
            <w:pPr>
              <w:ind w:firstLine="13"/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Батманов С.И.</w:t>
            </w:r>
          </w:p>
        </w:tc>
        <w:tc>
          <w:tcPr>
            <w:tcW w:w="1559" w:type="dxa"/>
          </w:tcPr>
          <w:p w:rsidR="00E8414E" w:rsidRPr="00E8414E" w:rsidRDefault="00E8414E" w:rsidP="00D443A1">
            <w:pPr>
              <w:spacing w:before="120" w:after="120" w:line="480" w:lineRule="auto"/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8414E" w:rsidRPr="00922737" w:rsidRDefault="00E8414E" w:rsidP="00D443A1">
            <w:pPr>
              <w:spacing w:before="120" w:after="120" w:line="480" w:lineRule="auto"/>
              <w:jc w:val="both"/>
              <w:rPr>
                <w:noProof/>
                <w:sz w:val="22"/>
                <w:szCs w:val="22"/>
              </w:rPr>
            </w:pPr>
          </w:p>
        </w:tc>
      </w:tr>
    </w:tbl>
    <w:p w:rsidR="00815FCC" w:rsidRPr="00AC1999" w:rsidRDefault="00815FCC" w:rsidP="00815FCC">
      <w:pPr>
        <w:rPr>
          <w:lang w:val="en-US"/>
        </w:rPr>
      </w:pPr>
    </w:p>
    <w:p w:rsidR="00E8414E" w:rsidRDefault="00E8414E" w:rsidP="00E8414E">
      <w:pPr>
        <w:pStyle w:val="1"/>
        <w:rPr>
          <w:lang w:val="ru-RU"/>
        </w:rPr>
      </w:pPr>
      <w:bookmarkStart w:id="13" w:name="_Toc294117991"/>
      <w:bookmarkStart w:id="14" w:name="_Toc382943484"/>
    </w:p>
    <w:p w:rsidR="00E8414E" w:rsidRDefault="00E8414E" w:rsidP="00E8414E">
      <w:pPr>
        <w:rPr>
          <w:lang w:eastAsia="x-none"/>
        </w:rPr>
      </w:pPr>
    </w:p>
    <w:p w:rsidR="00E8414E" w:rsidRDefault="00E8414E" w:rsidP="00E8414E">
      <w:pPr>
        <w:rPr>
          <w:lang w:eastAsia="x-none"/>
        </w:rPr>
      </w:pPr>
    </w:p>
    <w:p w:rsidR="00E8414E" w:rsidRDefault="00E8414E" w:rsidP="00E8414E">
      <w:pPr>
        <w:rPr>
          <w:lang w:eastAsia="x-none"/>
        </w:rPr>
      </w:pPr>
    </w:p>
    <w:p w:rsidR="00E8414E" w:rsidRDefault="00E8414E" w:rsidP="00E8414E">
      <w:pPr>
        <w:rPr>
          <w:lang w:eastAsia="x-none"/>
        </w:rPr>
      </w:pPr>
    </w:p>
    <w:p w:rsidR="00E8414E" w:rsidRDefault="00E8414E" w:rsidP="00E8414E">
      <w:pPr>
        <w:rPr>
          <w:lang w:eastAsia="x-none"/>
        </w:rPr>
      </w:pPr>
    </w:p>
    <w:p w:rsidR="00E8414E" w:rsidRDefault="00E8414E" w:rsidP="00E8414E">
      <w:pPr>
        <w:rPr>
          <w:lang w:eastAsia="x-none"/>
        </w:rPr>
      </w:pPr>
    </w:p>
    <w:p w:rsidR="00E8414E" w:rsidRDefault="00E8414E" w:rsidP="00E8414E">
      <w:pPr>
        <w:rPr>
          <w:lang w:eastAsia="x-none"/>
        </w:rPr>
      </w:pPr>
    </w:p>
    <w:p w:rsidR="00E8414E" w:rsidRDefault="00E8414E" w:rsidP="00E8414E">
      <w:pPr>
        <w:rPr>
          <w:lang w:eastAsia="x-none"/>
        </w:rPr>
      </w:pPr>
    </w:p>
    <w:p w:rsidR="00E8414E" w:rsidRDefault="00E8414E" w:rsidP="00E8414E">
      <w:pPr>
        <w:rPr>
          <w:lang w:eastAsia="x-none"/>
        </w:rPr>
      </w:pPr>
    </w:p>
    <w:p w:rsidR="00E8414E" w:rsidRDefault="00E8414E" w:rsidP="00E8414E">
      <w:pPr>
        <w:rPr>
          <w:lang w:eastAsia="x-none"/>
        </w:rPr>
      </w:pPr>
    </w:p>
    <w:p w:rsidR="00E8414E" w:rsidRDefault="00E8414E" w:rsidP="00E8414E">
      <w:pPr>
        <w:rPr>
          <w:lang w:eastAsia="x-none"/>
        </w:rPr>
      </w:pPr>
    </w:p>
    <w:p w:rsidR="00E8414E" w:rsidRDefault="00E8414E" w:rsidP="00E8414E">
      <w:pPr>
        <w:rPr>
          <w:lang w:eastAsia="x-none"/>
        </w:rPr>
      </w:pPr>
    </w:p>
    <w:p w:rsidR="00E8414E" w:rsidRDefault="00E8414E" w:rsidP="00E8414E">
      <w:pPr>
        <w:rPr>
          <w:lang w:eastAsia="x-none"/>
        </w:rPr>
      </w:pPr>
    </w:p>
    <w:p w:rsidR="00E8414E" w:rsidRPr="00E8414E" w:rsidRDefault="00E8414E" w:rsidP="00E8414E">
      <w:pPr>
        <w:rPr>
          <w:lang w:eastAsia="x-none"/>
        </w:rPr>
      </w:pPr>
    </w:p>
    <w:p w:rsidR="00815FCC" w:rsidRPr="00BA4E21" w:rsidRDefault="00BA4E21" w:rsidP="00E8414E">
      <w:pPr>
        <w:pStyle w:val="1"/>
      </w:pPr>
      <w:r w:rsidRPr="00BA4E21">
        <w:t>B</w:t>
      </w:r>
      <w:r w:rsidR="00815FCC" w:rsidRPr="00BA4E21">
        <w:t>.</w:t>
      </w:r>
      <w:r w:rsidR="00815FCC" w:rsidRPr="00BA4E21">
        <w:tab/>
        <w:t>Лист учета экземпляров</w:t>
      </w:r>
      <w:bookmarkEnd w:id="12"/>
      <w:bookmarkEnd w:id="13"/>
      <w:bookmarkEnd w:id="14"/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985"/>
      </w:tblGrid>
      <w:tr w:rsidR="00815FCC" w:rsidRPr="006C0420" w:rsidTr="000450D7">
        <w:trPr>
          <w:cantSplit/>
        </w:trPr>
        <w:tc>
          <w:tcPr>
            <w:tcW w:w="7797" w:type="dxa"/>
            <w:tcBorders>
              <w:top w:val="double" w:sz="4" w:space="0" w:color="auto"/>
              <w:bottom w:val="double" w:sz="4" w:space="0" w:color="auto"/>
            </w:tcBorders>
          </w:tcPr>
          <w:p w:rsidR="00815FCC" w:rsidRPr="00815FCC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r w:rsidRPr="00815FCC">
              <w:rPr>
                <w:b/>
                <w:sz w:val="24"/>
                <w:szCs w:val="24"/>
              </w:rPr>
              <w:t>Место хранения корректируемого экземпляра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815FCC" w:rsidRPr="00815FCC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r w:rsidRPr="00815FCC">
              <w:rPr>
                <w:b/>
                <w:sz w:val="24"/>
                <w:szCs w:val="24"/>
              </w:rPr>
              <w:t>№ экземпляра</w:t>
            </w:r>
          </w:p>
        </w:tc>
      </w:tr>
      <w:tr w:rsidR="00815FCC" w:rsidRPr="006C0420" w:rsidTr="000450D7">
        <w:trPr>
          <w:cantSplit/>
        </w:trPr>
        <w:tc>
          <w:tcPr>
            <w:tcW w:w="7797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  <w:sz w:val="24"/>
                <w:szCs w:val="24"/>
              </w:rPr>
            </w:pPr>
            <w:r w:rsidRPr="006C0420">
              <w:rPr>
                <w:noProof/>
                <w:sz w:val="24"/>
                <w:szCs w:val="24"/>
              </w:rPr>
              <w:t xml:space="preserve">Приемная комиссия </w:t>
            </w:r>
            <w:r w:rsidR="00E8414E">
              <w:rPr>
                <w:noProof/>
                <w:sz w:val="24"/>
                <w:szCs w:val="24"/>
              </w:rPr>
              <w:t>(</w:t>
            </w:r>
            <w:r w:rsidRPr="006C0420">
              <w:rPr>
                <w:noProof/>
                <w:sz w:val="24"/>
                <w:szCs w:val="24"/>
              </w:rPr>
              <w:t>каб. 115</w:t>
            </w:r>
            <w:r w:rsidR="00E8414E">
              <w:rPr>
                <w:noProof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</w:tcBorders>
          </w:tcPr>
          <w:p w:rsidR="00815FCC" w:rsidRPr="00E8414E" w:rsidRDefault="00815FCC" w:rsidP="000450D7">
            <w:pPr>
              <w:jc w:val="both"/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3</w:t>
            </w:r>
          </w:p>
        </w:tc>
      </w:tr>
      <w:tr w:rsidR="00E20686" w:rsidRPr="006C0420" w:rsidTr="000450D7">
        <w:trPr>
          <w:cantSplit/>
        </w:trPr>
        <w:tc>
          <w:tcPr>
            <w:tcW w:w="7797" w:type="dxa"/>
          </w:tcPr>
          <w:p w:rsidR="00E20686" w:rsidRPr="006C0420" w:rsidRDefault="00E20686" w:rsidP="00C73E1E">
            <w:pPr>
              <w:jc w:val="both"/>
              <w:rPr>
                <w:noProof/>
                <w:sz w:val="24"/>
                <w:szCs w:val="24"/>
              </w:rPr>
            </w:pPr>
            <w:r w:rsidRPr="006C0420">
              <w:rPr>
                <w:noProof/>
                <w:sz w:val="24"/>
                <w:szCs w:val="24"/>
              </w:rPr>
              <w:t>Центр реализации программ СПО и регионального обучения</w:t>
            </w:r>
          </w:p>
        </w:tc>
        <w:tc>
          <w:tcPr>
            <w:tcW w:w="1985" w:type="dxa"/>
          </w:tcPr>
          <w:p w:rsidR="00E20686" w:rsidRPr="00E8414E" w:rsidRDefault="00E20686" w:rsidP="000450D7">
            <w:pPr>
              <w:jc w:val="both"/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4</w:t>
            </w:r>
          </w:p>
        </w:tc>
      </w:tr>
      <w:tr w:rsidR="00E20686" w:rsidRPr="006C0420" w:rsidTr="000450D7">
        <w:trPr>
          <w:cantSplit/>
        </w:trPr>
        <w:tc>
          <w:tcPr>
            <w:tcW w:w="7797" w:type="dxa"/>
          </w:tcPr>
          <w:p w:rsidR="00E20686" w:rsidRPr="006C0420" w:rsidRDefault="00E20686" w:rsidP="00C73E1E">
            <w:pPr>
              <w:jc w:val="both"/>
              <w:rPr>
                <w:noProof/>
                <w:sz w:val="24"/>
                <w:szCs w:val="24"/>
              </w:rPr>
            </w:pPr>
            <w:r w:rsidRPr="006C0420">
              <w:rPr>
                <w:noProof/>
                <w:sz w:val="24"/>
                <w:szCs w:val="24"/>
              </w:rPr>
              <w:t>Центр образовательных услуг для иностранных учащихся</w:t>
            </w:r>
          </w:p>
        </w:tc>
        <w:tc>
          <w:tcPr>
            <w:tcW w:w="1985" w:type="dxa"/>
          </w:tcPr>
          <w:p w:rsidR="00E20686" w:rsidRPr="00E8414E" w:rsidRDefault="00E20686" w:rsidP="000450D7">
            <w:pPr>
              <w:jc w:val="both"/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5</w:t>
            </w:r>
          </w:p>
        </w:tc>
      </w:tr>
      <w:tr w:rsidR="00815FCC" w:rsidRPr="006C0420" w:rsidTr="000450D7">
        <w:trPr>
          <w:cantSplit/>
        </w:trPr>
        <w:tc>
          <w:tcPr>
            <w:tcW w:w="7797" w:type="dxa"/>
          </w:tcPr>
          <w:p w:rsidR="00815FCC" w:rsidRPr="006C0420" w:rsidRDefault="00E20686" w:rsidP="000450D7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Колледж ГУМРФ</w:t>
            </w:r>
          </w:p>
        </w:tc>
        <w:tc>
          <w:tcPr>
            <w:tcW w:w="1985" w:type="dxa"/>
          </w:tcPr>
          <w:p w:rsidR="00815FCC" w:rsidRPr="00E8414E" w:rsidRDefault="00815FCC" w:rsidP="000450D7">
            <w:pPr>
              <w:jc w:val="both"/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6</w:t>
            </w:r>
          </w:p>
        </w:tc>
      </w:tr>
      <w:tr w:rsidR="00815FCC" w:rsidRPr="006C0420" w:rsidTr="000450D7">
        <w:trPr>
          <w:cantSplit/>
        </w:trPr>
        <w:tc>
          <w:tcPr>
            <w:tcW w:w="7797" w:type="dxa"/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</w:tcPr>
          <w:p w:rsidR="00815FCC" w:rsidRPr="006C0420" w:rsidRDefault="00815FCC" w:rsidP="000450D7">
            <w:pPr>
              <w:jc w:val="both"/>
              <w:rPr>
                <w:b/>
                <w:noProof/>
              </w:rPr>
            </w:pPr>
          </w:p>
        </w:tc>
      </w:tr>
      <w:tr w:rsidR="00815FCC" w:rsidRPr="006C0420" w:rsidTr="000450D7">
        <w:trPr>
          <w:cantSplit/>
        </w:trPr>
        <w:tc>
          <w:tcPr>
            <w:tcW w:w="7797" w:type="dxa"/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</w:tcPr>
          <w:p w:rsidR="00815FCC" w:rsidRPr="006C0420" w:rsidRDefault="00815FCC" w:rsidP="000450D7">
            <w:pPr>
              <w:jc w:val="both"/>
              <w:rPr>
                <w:b/>
                <w:noProof/>
              </w:rPr>
            </w:pPr>
          </w:p>
        </w:tc>
      </w:tr>
      <w:tr w:rsidR="00815FCC" w:rsidRPr="006C0420" w:rsidTr="000450D7">
        <w:trPr>
          <w:cantSplit/>
        </w:trPr>
        <w:tc>
          <w:tcPr>
            <w:tcW w:w="7797" w:type="dxa"/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</w:tcPr>
          <w:p w:rsidR="00815FCC" w:rsidRPr="006C0420" w:rsidRDefault="00815FCC" w:rsidP="000450D7">
            <w:pPr>
              <w:jc w:val="both"/>
              <w:rPr>
                <w:b/>
                <w:noProof/>
              </w:rPr>
            </w:pPr>
          </w:p>
        </w:tc>
      </w:tr>
      <w:tr w:rsidR="00815FCC" w:rsidRPr="006C0420" w:rsidTr="000450D7">
        <w:trPr>
          <w:cantSplit/>
        </w:trPr>
        <w:tc>
          <w:tcPr>
            <w:tcW w:w="7797" w:type="dxa"/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</w:tcPr>
          <w:p w:rsidR="00815FCC" w:rsidRPr="006C0420" w:rsidRDefault="00815FCC" w:rsidP="000450D7">
            <w:pPr>
              <w:jc w:val="both"/>
              <w:rPr>
                <w:b/>
                <w:noProof/>
              </w:rPr>
            </w:pPr>
          </w:p>
        </w:tc>
      </w:tr>
    </w:tbl>
    <w:p w:rsidR="00815FCC" w:rsidRPr="006C0420" w:rsidRDefault="00815FCC" w:rsidP="00815FCC">
      <w:pPr>
        <w:pStyle w:val="2"/>
        <w:jc w:val="both"/>
        <w:rPr>
          <w:rFonts w:ascii="Times New Roman" w:hAnsi="Times New Roman"/>
          <w:b w:val="0"/>
        </w:rPr>
      </w:pPr>
    </w:p>
    <w:tbl>
      <w:tblPr>
        <w:tblW w:w="0" w:type="auto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985"/>
      </w:tblGrid>
      <w:tr w:rsidR="00815FCC" w:rsidRPr="00815FCC" w:rsidTr="000450D7">
        <w:trPr>
          <w:cantSplit/>
        </w:trPr>
        <w:tc>
          <w:tcPr>
            <w:tcW w:w="7797" w:type="dxa"/>
            <w:tcBorders>
              <w:top w:val="double" w:sz="4" w:space="0" w:color="auto"/>
              <w:bottom w:val="double" w:sz="4" w:space="0" w:color="auto"/>
            </w:tcBorders>
          </w:tcPr>
          <w:p w:rsidR="00815FCC" w:rsidRPr="00815FCC" w:rsidRDefault="00815FCC" w:rsidP="000450D7">
            <w:pPr>
              <w:jc w:val="center"/>
              <w:rPr>
                <w:sz w:val="24"/>
                <w:szCs w:val="24"/>
              </w:rPr>
            </w:pPr>
            <w:r w:rsidRPr="00815FCC">
              <w:rPr>
                <w:b/>
                <w:sz w:val="24"/>
                <w:szCs w:val="24"/>
              </w:rPr>
              <w:t>Место хранения некорректируемого экземпляра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815FCC" w:rsidRPr="00815FCC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r w:rsidRPr="00815FCC">
              <w:rPr>
                <w:b/>
                <w:sz w:val="24"/>
                <w:szCs w:val="24"/>
              </w:rPr>
              <w:t>№ экземпляра</w:t>
            </w:r>
          </w:p>
        </w:tc>
      </w:tr>
      <w:tr w:rsidR="00815FCC" w:rsidRPr="00815FCC" w:rsidTr="000450D7">
        <w:trPr>
          <w:cantSplit/>
        </w:trPr>
        <w:tc>
          <w:tcPr>
            <w:tcW w:w="7797" w:type="dxa"/>
            <w:tcBorders>
              <w:top w:val="nil"/>
            </w:tcBorders>
          </w:tcPr>
          <w:p w:rsidR="00815FCC" w:rsidRPr="00815FCC" w:rsidRDefault="00815FCC" w:rsidP="000450D7">
            <w:pPr>
              <w:jc w:val="both"/>
              <w:rPr>
                <w:noProof/>
                <w:sz w:val="24"/>
                <w:szCs w:val="24"/>
              </w:rPr>
            </w:pPr>
            <w:r w:rsidRPr="00815FCC">
              <w:rPr>
                <w:noProof/>
                <w:sz w:val="24"/>
                <w:szCs w:val="24"/>
              </w:rPr>
              <w:t>Общий отдел</w:t>
            </w:r>
          </w:p>
        </w:tc>
        <w:tc>
          <w:tcPr>
            <w:tcW w:w="1985" w:type="dxa"/>
            <w:tcBorders>
              <w:top w:val="nil"/>
            </w:tcBorders>
          </w:tcPr>
          <w:p w:rsidR="00815FCC" w:rsidRPr="00E8414E" w:rsidRDefault="00815FCC" w:rsidP="000450D7">
            <w:pPr>
              <w:jc w:val="both"/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1</w:t>
            </w:r>
          </w:p>
        </w:tc>
      </w:tr>
      <w:tr w:rsidR="00815FCC" w:rsidRPr="006C0420" w:rsidTr="000450D7">
        <w:trPr>
          <w:cantSplit/>
        </w:trPr>
        <w:tc>
          <w:tcPr>
            <w:tcW w:w="7797" w:type="dxa"/>
          </w:tcPr>
          <w:p w:rsidR="00815FCC" w:rsidRPr="006C0420" w:rsidRDefault="00815FCC" w:rsidP="000450D7">
            <w:pPr>
              <w:jc w:val="both"/>
              <w:rPr>
                <w:noProof/>
                <w:sz w:val="24"/>
                <w:szCs w:val="24"/>
              </w:rPr>
            </w:pPr>
            <w:r w:rsidRPr="006C0420">
              <w:rPr>
                <w:noProof/>
                <w:sz w:val="24"/>
                <w:szCs w:val="24"/>
              </w:rPr>
              <w:t>Общий отдел</w:t>
            </w:r>
          </w:p>
        </w:tc>
        <w:tc>
          <w:tcPr>
            <w:tcW w:w="1985" w:type="dxa"/>
          </w:tcPr>
          <w:p w:rsidR="00815FCC" w:rsidRPr="00E8414E" w:rsidRDefault="00815FCC" w:rsidP="000450D7">
            <w:pPr>
              <w:jc w:val="both"/>
              <w:rPr>
                <w:noProof/>
                <w:sz w:val="24"/>
                <w:szCs w:val="24"/>
              </w:rPr>
            </w:pPr>
            <w:r w:rsidRPr="00E8414E">
              <w:rPr>
                <w:noProof/>
                <w:sz w:val="24"/>
                <w:szCs w:val="24"/>
              </w:rPr>
              <w:t>2</w:t>
            </w:r>
          </w:p>
        </w:tc>
      </w:tr>
      <w:tr w:rsidR="00815FCC" w:rsidRPr="006C0420" w:rsidTr="000450D7">
        <w:trPr>
          <w:cantSplit/>
        </w:trPr>
        <w:tc>
          <w:tcPr>
            <w:tcW w:w="7797" w:type="dxa"/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</w:tcPr>
          <w:p w:rsidR="00815FCC" w:rsidRPr="006C0420" w:rsidRDefault="00815FCC" w:rsidP="000450D7">
            <w:pPr>
              <w:jc w:val="both"/>
              <w:rPr>
                <w:b/>
                <w:noProof/>
              </w:rPr>
            </w:pPr>
          </w:p>
        </w:tc>
      </w:tr>
      <w:tr w:rsidR="00815FCC" w:rsidRPr="006C0420" w:rsidTr="000450D7">
        <w:trPr>
          <w:cantSplit/>
        </w:trPr>
        <w:tc>
          <w:tcPr>
            <w:tcW w:w="7797" w:type="dxa"/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</w:tcPr>
          <w:p w:rsidR="00815FCC" w:rsidRPr="006C0420" w:rsidRDefault="00815FCC" w:rsidP="000450D7">
            <w:pPr>
              <w:jc w:val="both"/>
              <w:rPr>
                <w:b/>
                <w:noProof/>
              </w:rPr>
            </w:pPr>
          </w:p>
        </w:tc>
      </w:tr>
      <w:tr w:rsidR="00815FCC" w:rsidRPr="006C0420" w:rsidTr="000450D7">
        <w:trPr>
          <w:cantSplit/>
        </w:trPr>
        <w:tc>
          <w:tcPr>
            <w:tcW w:w="7797" w:type="dxa"/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</w:tcPr>
          <w:p w:rsidR="00815FCC" w:rsidRPr="006C0420" w:rsidRDefault="00815FCC" w:rsidP="000450D7">
            <w:pPr>
              <w:jc w:val="both"/>
              <w:rPr>
                <w:b/>
                <w:noProof/>
              </w:rPr>
            </w:pPr>
          </w:p>
        </w:tc>
      </w:tr>
      <w:tr w:rsidR="00815FCC" w:rsidRPr="006C0420" w:rsidTr="000450D7">
        <w:trPr>
          <w:cantSplit/>
        </w:trPr>
        <w:tc>
          <w:tcPr>
            <w:tcW w:w="7797" w:type="dxa"/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</w:tcPr>
          <w:p w:rsidR="00815FCC" w:rsidRPr="006C0420" w:rsidRDefault="00815FCC" w:rsidP="000450D7">
            <w:pPr>
              <w:jc w:val="both"/>
              <w:rPr>
                <w:b/>
                <w:noProof/>
              </w:rPr>
            </w:pPr>
          </w:p>
        </w:tc>
      </w:tr>
    </w:tbl>
    <w:p w:rsidR="00BA4E21" w:rsidRPr="00E8414E" w:rsidRDefault="00BA4E21" w:rsidP="00E8414E">
      <w:pPr>
        <w:pStyle w:val="1"/>
        <w:jc w:val="left"/>
        <w:rPr>
          <w:lang w:val="ru-RU"/>
        </w:rPr>
      </w:pPr>
      <w:bookmarkStart w:id="15" w:name="_Toc517854127"/>
      <w:bookmarkStart w:id="16" w:name="_Toc19956905"/>
      <w:bookmarkStart w:id="17" w:name="_Toc294117992"/>
      <w:bookmarkStart w:id="18" w:name="_Ref401048934"/>
      <w:bookmarkStart w:id="19" w:name="_Toc463085525"/>
      <w:bookmarkStart w:id="20" w:name="_Toc482607484"/>
    </w:p>
    <w:p w:rsidR="00815FCC" w:rsidRPr="00BA4E21" w:rsidRDefault="00BA4E21" w:rsidP="00E8414E">
      <w:pPr>
        <w:pStyle w:val="1"/>
      </w:pPr>
      <w:bookmarkStart w:id="21" w:name="_Toc382943485"/>
      <w:r w:rsidRPr="00BA4E21">
        <w:t>C</w:t>
      </w:r>
      <w:r w:rsidR="00815FCC" w:rsidRPr="00BA4E21">
        <w:t>.</w:t>
      </w:r>
      <w:r w:rsidR="00815FCC" w:rsidRPr="00BA4E21">
        <w:tab/>
        <w:t>Лист учета корректуры</w:t>
      </w:r>
      <w:bookmarkEnd w:id="15"/>
      <w:bookmarkEnd w:id="16"/>
      <w:bookmarkEnd w:id="17"/>
      <w:bookmarkEnd w:id="21"/>
    </w:p>
    <w:tbl>
      <w:tblPr>
        <w:tblW w:w="9923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417"/>
        <w:gridCol w:w="1134"/>
        <w:gridCol w:w="1985"/>
        <w:gridCol w:w="1842"/>
        <w:gridCol w:w="2835"/>
      </w:tblGrid>
      <w:tr w:rsidR="00815FCC" w:rsidRPr="00815FCC" w:rsidTr="000450D7">
        <w:trPr>
          <w:cantSplit/>
        </w:trPr>
        <w:tc>
          <w:tcPr>
            <w:tcW w:w="7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bookmarkEnd w:id="18"/>
          <w:bookmarkEnd w:id="19"/>
          <w:bookmarkEnd w:id="20"/>
          <w:p w:rsidR="00815FCC" w:rsidRPr="00815FCC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r w:rsidRPr="00815FC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FCC" w:rsidRPr="00815FCC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r w:rsidRPr="00815FCC">
              <w:rPr>
                <w:b/>
                <w:sz w:val="24"/>
                <w:szCs w:val="24"/>
              </w:rPr>
              <w:t>Номер страницы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FCC" w:rsidRPr="00815FCC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r w:rsidRPr="00815FCC">
              <w:rPr>
                <w:b/>
                <w:sz w:val="24"/>
                <w:szCs w:val="24"/>
              </w:rPr>
              <w:t>Номер пункта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FCC" w:rsidRPr="00815FCC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r w:rsidRPr="00815FCC">
              <w:rPr>
                <w:b/>
                <w:sz w:val="24"/>
                <w:szCs w:val="24"/>
              </w:rPr>
              <w:t>Изменение/</w:t>
            </w:r>
          </w:p>
          <w:p w:rsidR="00815FCC" w:rsidRPr="00815FCC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r w:rsidRPr="00815FCC">
              <w:rPr>
                <w:b/>
                <w:sz w:val="24"/>
                <w:szCs w:val="24"/>
              </w:rPr>
              <w:t>Проверка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FCC" w:rsidRPr="00815FCC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r w:rsidRPr="00815FCC">
              <w:rPr>
                <w:b/>
                <w:sz w:val="24"/>
                <w:szCs w:val="24"/>
              </w:rPr>
              <w:t>Дата внесения корректуры/</w:t>
            </w:r>
          </w:p>
          <w:p w:rsidR="00815FCC" w:rsidRPr="00815FCC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r w:rsidRPr="00815FCC">
              <w:rPr>
                <w:b/>
                <w:sz w:val="24"/>
                <w:szCs w:val="24"/>
              </w:rPr>
              <w:t>проверки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15FCC" w:rsidRPr="00815FCC" w:rsidRDefault="00815FCC" w:rsidP="000450D7">
            <w:pPr>
              <w:jc w:val="center"/>
              <w:rPr>
                <w:b/>
                <w:sz w:val="24"/>
                <w:szCs w:val="24"/>
              </w:rPr>
            </w:pPr>
            <w:r w:rsidRPr="00815FCC">
              <w:rPr>
                <w:b/>
                <w:sz w:val="24"/>
                <w:szCs w:val="24"/>
              </w:rPr>
              <w:t>Утверждение корректуры</w:t>
            </w:r>
            <w:r w:rsidRPr="00815FCC">
              <w:rPr>
                <w:b/>
                <w:sz w:val="24"/>
                <w:szCs w:val="24"/>
              </w:rPr>
              <w:br/>
              <w:t>(Ф.И.О. / Подпись)</w:t>
            </w:r>
          </w:p>
        </w:tc>
      </w:tr>
      <w:tr w:rsidR="00815FCC" w:rsidRPr="006C0420" w:rsidTr="000450D7">
        <w:tc>
          <w:tcPr>
            <w:tcW w:w="710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</w:tr>
      <w:tr w:rsidR="00815FCC" w:rsidRPr="006C0420" w:rsidTr="000450D7">
        <w:tc>
          <w:tcPr>
            <w:tcW w:w="710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</w:tr>
      <w:tr w:rsidR="00815FCC" w:rsidRPr="006C0420" w:rsidTr="000450D7">
        <w:tc>
          <w:tcPr>
            <w:tcW w:w="710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</w:tr>
      <w:tr w:rsidR="00815FCC" w:rsidRPr="006C0420" w:rsidTr="000450D7">
        <w:tc>
          <w:tcPr>
            <w:tcW w:w="710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</w:tr>
      <w:tr w:rsidR="00815FCC" w:rsidRPr="006C0420" w:rsidTr="000450D7">
        <w:tc>
          <w:tcPr>
            <w:tcW w:w="710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</w:tr>
      <w:tr w:rsidR="00815FCC" w:rsidRPr="006C0420" w:rsidTr="000450D7">
        <w:tc>
          <w:tcPr>
            <w:tcW w:w="710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</w:tr>
      <w:tr w:rsidR="00815FCC" w:rsidRPr="006C0420" w:rsidTr="000450D7">
        <w:tc>
          <w:tcPr>
            <w:tcW w:w="710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</w:tr>
      <w:tr w:rsidR="00815FCC" w:rsidRPr="006C0420" w:rsidTr="000450D7">
        <w:tc>
          <w:tcPr>
            <w:tcW w:w="710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</w:tr>
      <w:tr w:rsidR="00815FCC" w:rsidRPr="006C0420" w:rsidTr="000450D7">
        <w:tc>
          <w:tcPr>
            <w:tcW w:w="710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</w:tr>
      <w:tr w:rsidR="00815FCC" w:rsidRPr="006C0420" w:rsidTr="000450D7">
        <w:tc>
          <w:tcPr>
            <w:tcW w:w="710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815FCC" w:rsidRPr="006C0420" w:rsidRDefault="00815FCC" w:rsidP="000450D7">
            <w:pPr>
              <w:jc w:val="both"/>
              <w:rPr>
                <w:noProof/>
              </w:rPr>
            </w:pPr>
          </w:p>
        </w:tc>
      </w:tr>
    </w:tbl>
    <w:p w:rsidR="00C2246B" w:rsidRPr="0001208C" w:rsidRDefault="00795696" w:rsidP="00E8414E">
      <w:pPr>
        <w:pStyle w:val="1"/>
      </w:pPr>
      <w:r w:rsidRPr="00D11758">
        <w:br w:type="page"/>
      </w:r>
      <w:bookmarkStart w:id="22" w:name="_Toc382943486"/>
      <w:r w:rsidR="00021ACA">
        <w:rPr>
          <w:lang w:val="en-US"/>
        </w:rPr>
        <w:t>I</w:t>
      </w:r>
      <w:r w:rsidR="00021ACA" w:rsidRPr="00021ACA">
        <w:t xml:space="preserve">. </w:t>
      </w:r>
      <w:r w:rsidR="0001208C">
        <w:t>ОБЩИЕ ПОЛОЖЕНИЯ</w:t>
      </w:r>
      <w:bookmarkEnd w:id="22"/>
    </w:p>
    <w:p w:rsidR="0001208C" w:rsidRDefault="0001208C" w:rsidP="0001208C">
      <w:pPr>
        <w:widowControl w:val="0"/>
        <w:overflowPunct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A198E">
        <w:rPr>
          <w:sz w:val="24"/>
          <w:szCs w:val="24"/>
        </w:rPr>
        <w:t xml:space="preserve">Настоящие Правила приема в </w:t>
      </w:r>
      <w:r>
        <w:rPr>
          <w:sz w:val="24"/>
          <w:szCs w:val="24"/>
        </w:rPr>
        <w:t xml:space="preserve">ФГБОУ </w:t>
      </w:r>
      <w:proofErr w:type="gramStart"/>
      <w:r>
        <w:rPr>
          <w:sz w:val="24"/>
          <w:szCs w:val="24"/>
        </w:rPr>
        <w:t>ВО</w:t>
      </w:r>
      <w:proofErr w:type="gramEnd"/>
      <w:r>
        <w:rPr>
          <w:sz w:val="24"/>
          <w:szCs w:val="24"/>
        </w:rPr>
        <w:t xml:space="preserve"> «</w:t>
      </w:r>
      <w:r>
        <w:rPr>
          <w:bCs/>
          <w:sz w:val="24"/>
          <w:szCs w:val="24"/>
        </w:rPr>
        <w:t>Государственный университет морского и речного флота имени адмирала С.О. Макарова»</w:t>
      </w:r>
      <w:r w:rsidRPr="009A198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на</w:t>
      </w:r>
      <w:r w:rsidRPr="009A198E">
        <w:rPr>
          <w:bCs/>
          <w:sz w:val="24"/>
          <w:szCs w:val="24"/>
        </w:rPr>
        <w:t xml:space="preserve"> обучени</w:t>
      </w:r>
      <w:r>
        <w:rPr>
          <w:bCs/>
          <w:sz w:val="24"/>
          <w:szCs w:val="24"/>
        </w:rPr>
        <w:t>е</w:t>
      </w:r>
      <w:r w:rsidRPr="009A198E">
        <w:rPr>
          <w:bCs/>
          <w:sz w:val="24"/>
          <w:szCs w:val="24"/>
        </w:rPr>
        <w:t xml:space="preserve"> по </w:t>
      </w:r>
      <w:r>
        <w:rPr>
          <w:bCs/>
          <w:sz w:val="24"/>
          <w:szCs w:val="24"/>
        </w:rPr>
        <w:t xml:space="preserve">образовательным </w:t>
      </w:r>
      <w:r w:rsidRPr="009A198E">
        <w:rPr>
          <w:bCs/>
          <w:sz w:val="24"/>
          <w:szCs w:val="24"/>
        </w:rPr>
        <w:t>программам среднего профессионального образования</w:t>
      </w:r>
      <w:r w:rsidRPr="009A198E">
        <w:rPr>
          <w:sz w:val="24"/>
          <w:szCs w:val="24"/>
        </w:rPr>
        <w:t xml:space="preserve"> разработаны на основании:</w:t>
      </w:r>
    </w:p>
    <w:p w:rsidR="0001208C" w:rsidRPr="009A198E" w:rsidRDefault="0001208C" w:rsidP="0001208C">
      <w:pPr>
        <w:widowControl w:val="0"/>
        <w:numPr>
          <w:ilvl w:val="1"/>
          <w:numId w:val="35"/>
        </w:numPr>
        <w:tabs>
          <w:tab w:val="clear" w:pos="1791"/>
          <w:tab w:val="num" w:pos="993"/>
        </w:tabs>
        <w:overflowPunct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Конституции Российской Федерации (ст. 43);</w:t>
      </w:r>
    </w:p>
    <w:p w:rsidR="009E3D74" w:rsidRPr="009E3D74" w:rsidRDefault="0001208C" w:rsidP="0001208C">
      <w:pPr>
        <w:widowControl w:val="0"/>
        <w:numPr>
          <w:ilvl w:val="1"/>
          <w:numId w:val="35"/>
        </w:numPr>
        <w:tabs>
          <w:tab w:val="clear" w:pos="1791"/>
          <w:tab w:val="num" w:pos="993"/>
          <w:tab w:val="num" w:pos="3564"/>
        </w:tabs>
        <w:overflowPunct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Федерального закона от 29.12.1012 № 273-ФЗ </w:t>
      </w:r>
      <w:r w:rsidRPr="009A198E">
        <w:rPr>
          <w:sz w:val="24"/>
          <w:szCs w:val="24"/>
        </w:rPr>
        <w:t>«Об образовании</w:t>
      </w:r>
      <w:r>
        <w:rPr>
          <w:sz w:val="24"/>
          <w:szCs w:val="24"/>
        </w:rPr>
        <w:t xml:space="preserve"> в Российской Федерации</w:t>
      </w:r>
      <w:r w:rsidRPr="009A198E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9A198E">
        <w:rPr>
          <w:sz w:val="24"/>
          <w:szCs w:val="24"/>
        </w:rPr>
        <w:t xml:space="preserve"> </w:t>
      </w:r>
    </w:p>
    <w:p w:rsidR="00C56CE4" w:rsidRPr="00C107AC" w:rsidRDefault="0001208C" w:rsidP="0001208C">
      <w:pPr>
        <w:widowControl w:val="0"/>
        <w:numPr>
          <w:ilvl w:val="1"/>
          <w:numId w:val="35"/>
        </w:numPr>
        <w:tabs>
          <w:tab w:val="clear" w:pos="1791"/>
          <w:tab w:val="num" w:pos="993"/>
          <w:tab w:val="num" w:pos="3564"/>
        </w:tabs>
        <w:overflowPunct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9E3D74">
        <w:rPr>
          <w:sz w:val="23"/>
          <w:szCs w:val="23"/>
        </w:rPr>
        <w:t xml:space="preserve">Порядка приема на обучение по образовательным программам среднего профессионального образования (утвержден приказом </w:t>
      </w:r>
      <w:proofErr w:type="spellStart"/>
      <w:r w:rsidR="009E3D74">
        <w:rPr>
          <w:sz w:val="23"/>
          <w:szCs w:val="23"/>
        </w:rPr>
        <w:t>Минобрнауки</w:t>
      </w:r>
      <w:proofErr w:type="spellEnd"/>
      <w:r w:rsidR="009E3D74">
        <w:rPr>
          <w:sz w:val="23"/>
          <w:szCs w:val="23"/>
        </w:rPr>
        <w:t xml:space="preserve"> России от 23.01.2014 года № 36, зарегистрирован в Минюсте России 06.03.2014 № 31529) (далее – Порядок приема);</w:t>
      </w:r>
    </w:p>
    <w:p w:rsidR="00305519" w:rsidRPr="009E3D74" w:rsidRDefault="00DE09C6" w:rsidP="009E3D74">
      <w:pPr>
        <w:widowControl w:val="0"/>
        <w:numPr>
          <w:ilvl w:val="1"/>
          <w:numId w:val="35"/>
        </w:numPr>
        <w:tabs>
          <w:tab w:val="clear" w:pos="1791"/>
          <w:tab w:val="num" w:pos="993"/>
          <w:tab w:val="num" w:pos="3564"/>
        </w:tabs>
        <w:overflowPunct w:val="0"/>
        <w:adjustRightInd w:val="0"/>
        <w:ind w:left="0" w:firstLine="567"/>
        <w:jc w:val="both"/>
        <w:rPr>
          <w:b/>
          <w:bCs/>
          <w:sz w:val="24"/>
          <w:szCs w:val="24"/>
        </w:rPr>
      </w:pPr>
      <w:hyperlink r:id="rId9" w:history="1">
        <w:proofErr w:type="gramStart"/>
        <w:r w:rsidR="00C107AC" w:rsidRPr="00C107AC">
          <w:rPr>
            <w:sz w:val="24"/>
            <w:szCs w:val="24"/>
          </w:rPr>
          <w:t>Порядк</w:t>
        </w:r>
      </w:hyperlink>
      <w:r w:rsidR="00C107AC" w:rsidRPr="00C107AC">
        <w:rPr>
          <w:sz w:val="24"/>
          <w:szCs w:val="24"/>
        </w:rPr>
        <w:t>а</w:t>
      </w:r>
      <w:proofErr w:type="gramEnd"/>
      <w:r w:rsidR="00C107AC" w:rsidRPr="00C107AC">
        <w:rPr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</w:t>
      </w:r>
      <w:r w:rsidR="00C107AC">
        <w:rPr>
          <w:sz w:val="24"/>
          <w:szCs w:val="24"/>
        </w:rPr>
        <w:t xml:space="preserve"> (утвержден п</w:t>
      </w:r>
      <w:r w:rsidR="00C107AC" w:rsidRPr="00C107AC">
        <w:rPr>
          <w:sz w:val="24"/>
          <w:szCs w:val="24"/>
        </w:rPr>
        <w:t>риказ</w:t>
      </w:r>
      <w:r w:rsidR="00C107AC">
        <w:rPr>
          <w:sz w:val="24"/>
          <w:szCs w:val="24"/>
        </w:rPr>
        <w:t>ом</w:t>
      </w:r>
      <w:r w:rsidR="00C107AC" w:rsidRPr="00C107AC">
        <w:rPr>
          <w:sz w:val="24"/>
          <w:szCs w:val="24"/>
        </w:rPr>
        <w:t xml:space="preserve"> </w:t>
      </w:r>
      <w:proofErr w:type="spellStart"/>
      <w:r w:rsidR="00C107AC" w:rsidRPr="00C107AC">
        <w:rPr>
          <w:sz w:val="24"/>
          <w:szCs w:val="24"/>
        </w:rPr>
        <w:t>Минобрнауки</w:t>
      </w:r>
      <w:proofErr w:type="spellEnd"/>
      <w:r w:rsidR="00C107AC" w:rsidRPr="00C107AC">
        <w:rPr>
          <w:sz w:val="24"/>
          <w:szCs w:val="24"/>
        </w:rPr>
        <w:t xml:space="preserve"> России от 14.06.2013 № 464</w:t>
      </w:r>
      <w:r w:rsidR="00C107AC">
        <w:rPr>
          <w:sz w:val="24"/>
          <w:szCs w:val="24"/>
        </w:rPr>
        <w:t>,</w:t>
      </w:r>
      <w:r w:rsidR="00C107AC" w:rsidRPr="00C107AC">
        <w:rPr>
          <w:sz w:val="23"/>
          <w:szCs w:val="23"/>
        </w:rPr>
        <w:t xml:space="preserve"> </w:t>
      </w:r>
      <w:r w:rsidR="00C107AC">
        <w:rPr>
          <w:sz w:val="23"/>
          <w:szCs w:val="23"/>
        </w:rPr>
        <w:t xml:space="preserve">зарегистрирован в Минюсте России </w:t>
      </w:r>
      <w:r w:rsidR="009B59A6">
        <w:rPr>
          <w:sz w:val="23"/>
          <w:szCs w:val="23"/>
        </w:rPr>
        <w:t>30.06.</w:t>
      </w:r>
      <w:r w:rsidR="00C107AC">
        <w:rPr>
          <w:sz w:val="23"/>
          <w:szCs w:val="23"/>
        </w:rPr>
        <w:t>201</w:t>
      </w:r>
      <w:r w:rsidR="009B59A6">
        <w:rPr>
          <w:sz w:val="23"/>
          <w:szCs w:val="23"/>
        </w:rPr>
        <w:t>3</w:t>
      </w:r>
      <w:r w:rsidR="00C107AC">
        <w:rPr>
          <w:sz w:val="23"/>
          <w:szCs w:val="23"/>
        </w:rPr>
        <w:t xml:space="preserve"> № </w:t>
      </w:r>
      <w:r w:rsidR="009B59A6">
        <w:rPr>
          <w:sz w:val="23"/>
          <w:szCs w:val="23"/>
        </w:rPr>
        <w:t>29200</w:t>
      </w:r>
      <w:r w:rsidR="00C107AC">
        <w:rPr>
          <w:sz w:val="24"/>
          <w:szCs w:val="24"/>
        </w:rPr>
        <w:t>)</w:t>
      </w:r>
      <w:r w:rsidR="00C56CE4" w:rsidRPr="00C107AC">
        <w:rPr>
          <w:sz w:val="24"/>
          <w:szCs w:val="24"/>
        </w:rPr>
        <w:t>;</w:t>
      </w:r>
      <w:r w:rsidR="0001208C" w:rsidRPr="00C107AC">
        <w:rPr>
          <w:sz w:val="24"/>
          <w:szCs w:val="24"/>
        </w:rPr>
        <w:t xml:space="preserve"> </w:t>
      </w:r>
    </w:p>
    <w:p w:rsidR="0001208C" w:rsidRPr="00340DEF" w:rsidRDefault="0001208C" w:rsidP="0001208C">
      <w:pPr>
        <w:widowControl w:val="0"/>
        <w:numPr>
          <w:ilvl w:val="1"/>
          <w:numId w:val="35"/>
        </w:numPr>
        <w:tabs>
          <w:tab w:val="clear" w:pos="1791"/>
          <w:tab w:val="num" w:pos="993"/>
          <w:tab w:val="num" w:pos="3564"/>
        </w:tabs>
        <w:overflowPunct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 w:rsidRPr="009A198E">
        <w:rPr>
          <w:sz w:val="24"/>
          <w:szCs w:val="24"/>
        </w:rPr>
        <w:t>других правовых актов уполномоченных федеральных органов исполнительной власти в области образования</w:t>
      </w:r>
      <w:r>
        <w:rPr>
          <w:sz w:val="24"/>
          <w:szCs w:val="24"/>
        </w:rPr>
        <w:t>;</w:t>
      </w:r>
    </w:p>
    <w:p w:rsidR="0001208C" w:rsidRPr="009A198E" w:rsidRDefault="0001208C" w:rsidP="0001208C">
      <w:pPr>
        <w:widowControl w:val="0"/>
        <w:numPr>
          <w:ilvl w:val="1"/>
          <w:numId w:val="35"/>
        </w:numPr>
        <w:tabs>
          <w:tab w:val="clear" w:pos="1791"/>
          <w:tab w:val="num" w:pos="993"/>
          <w:tab w:val="num" w:pos="3564"/>
        </w:tabs>
        <w:overflowPunct w:val="0"/>
        <w:adjustRightInd w:val="0"/>
        <w:ind w:left="0"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Устава Университета</w:t>
      </w:r>
      <w:r w:rsidRPr="009A198E">
        <w:rPr>
          <w:sz w:val="24"/>
          <w:szCs w:val="24"/>
        </w:rPr>
        <w:t>.</w:t>
      </w:r>
    </w:p>
    <w:p w:rsidR="0001208C" w:rsidRDefault="0001208C" w:rsidP="0001208C">
      <w:pPr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9A198E">
        <w:rPr>
          <w:sz w:val="24"/>
          <w:szCs w:val="24"/>
        </w:rPr>
        <w:t xml:space="preserve"> Правила приема</w:t>
      </w:r>
      <w:r>
        <w:rPr>
          <w:sz w:val="24"/>
          <w:szCs w:val="24"/>
        </w:rPr>
        <w:t xml:space="preserve"> (далее - Правила)</w:t>
      </w:r>
      <w:r w:rsidRPr="009A198E">
        <w:rPr>
          <w:sz w:val="24"/>
          <w:szCs w:val="24"/>
        </w:rPr>
        <w:t xml:space="preserve"> регламентируют прием г</w:t>
      </w:r>
      <w:r>
        <w:rPr>
          <w:sz w:val="24"/>
          <w:szCs w:val="24"/>
        </w:rPr>
        <w:t>раждан Российской Федерации</w:t>
      </w:r>
      <w:r w:rsidR="00CF011B" w:rsidRPr="00CF011B">
        <w:rPr>
          <w:sz w:val="23"/>
          <w:szCs w:val="23"/>
        </w:rPr>
        <w:t xml:space="preserve"> </w:t>
      </w:r>
      <w:r w:rsidR="00CF011B">
        <w:rPr>
          <w:sz w:val="23"/>
          <w:szCs w:val="23"/>
        </w:rPr>
        <w:t>(далее - граждане, лица, поступающие, абитуриенты)</w:t>
      </w:r>
      <w:r>
        <w:rPr>
          <w:sz w:val="24"/>
          <w:szCs w:val="24"/>
        </w:rPr>
        <w:t xml:space="preserve">, иностранных граждан, в том числе соотечественников за рубежом </w:t>
      </w:r>
      <w:r w:rsidR="00CF011B">
        <w:rPr>
          <w:sz w:val="23"/>
          <w:szCs w:val="23"/>
        </w:rPr>
        <w:t xml:space="preserve">(далее – иностранные граждане, лица, поступающие) </w:t>
      </w:r>
      <w:r w:rsidRPr="009A198E">
        <w:rPr>
          <w:sz w:val="24"/>
          <w:szCs w:val="24"/>
        </w:rPr>
        <w:t>в ФГ</w:t>
      </w:r>
      <w:r>
        <w:rPr>
          <w:sz w:val="24"/>
          <w:szCs w:val="24"/>
        </w:rPr>
        <w:t>Б</w:t>
      </w:r>
      <w:r w:rsidRPr="009A198E">
        <w:rPr>
          <w:sz w:val="24"/>
          <w:szCs w:val="24"/>
        </w:rPr>
        <w:t xml:space="preserve">ОУ </w:t>
      </w:r>
      <w:proofErr w:type="gramStart"/>
      <w:r w:rsidRPr="009A198E">
        <w:rPr>
          <w:sz w:val="24"/>
          <w:szCs w:val="24"/>
        </w:rPr>
        <w:t>ВО</w:t>
      </w:r>
      <w:proofErr w:type="gramEnd"/>
      <w:r w:rsidRPr="009A198E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bCs/>
          <w:sz w:val="24"/>
          <w:szCs w:val="24"/>
        </w:rPr>
        <w:t xml:space="preserve">Государственный университет морского и речного флота имени адмирала </w:t>
      </w:r>
      <w:r w:rsidR="009B59A6">
        <w:rPr>
          <w:bCs/>
          <w:sz w:val="24"/>
          <w:szCs w:val="24"/>
        </w:rPr>
        <w:br/>
      </w:r>
      <w:r>
        <w:rPr>
          <w:bCs/>
          <w:sz w:val="24"/>
          <w:szCs w:val="24"/>
        </w:rPr>
        <w:t>С.О. Макарова»</w:t>
      </w:r>
      <w:r w:rsidRPr="009A198E">
        <w:rPr>
          <w:sz w:val="24"/>
          <w:szCs w:val="24"/>
        </w:rPr>
        <w:t xml:space="preserve"> (далее</w:t>
      </w:r>
      <w:r>
        <w:rPr>
          <w:sz w:val="24"/>
          <w:szCs w:val="24"/>
        </w:rPr>
        <w:t xml:space="preserve"> - У</w:t>
      </w:r>
      <w:r w:rsidRPr="009A198E">
        <w:rPr>
          <w:sz w:val="24"/>
          <w:szCs w:val="24"/>
        </w:rPr>
        <w:t>ниверситет) для обучения по образовательным программам среднего профессионального образования</w:t>
      </w:r>
      <w:r>
        <w:rPr>
          <w:sz w:val="24"/>
          <w:szCs w:val="24"/>
        </w:rPr>
        <w:t xml:space="preserve"> (далее – программы СПО)</w:t>
      </w:r>
      <w:r w:rsidRPr="009A198E">
        <w:rPr>
          <w:sz w:val="24"/>
          <w:szCs w:val="24"/>
        </w:rPr>
        <w:t xml:space="preserve"> за счет </w:t>
      </w:r>
      <w:r>
        <w:rPr>
          <w:sz w:val="24"/>
          <w:szCs w:val="24"/>
        </w:rPr>
        <w:t>бюджетных ассигнований</w:t>
      </w:r>
      <w:r w:rsidRPr="009A198E">
        <w:rPr>
          <w:sz w:val="24"/>
          <w:szCs w:val="24"/>
        </w:rPr>
        <w:t xml:space="preserve"> федерального бюджета, </w:t>
      </w:r>
      <w:r>
        <w:rPr>
          <w:sz w:val="24"/>
          <w:szCs w:val="24"/>
        </w:rPr>
        <w:t xml:space="preserve">а также </w:t>
      </w:r>
      <w:r w:rsidRPr="009A198E">
        <w:rPr>
          <w:sz w:val="24"/>
          <w:szCs w:val="24"/>
        </w:rPr>
        <w:t xml:space="preserve">по договорам </w:t>
      </w:r>
      <w:r>
        <w:rPr>
          <w:sz w:val="24"/>
          <w:szCs w:val="24"/>
        </w:rPr>
        <w:t xml:space="preserve">об образовании, заключаемым при приеме на обучение за счет средств </w:t>
      </w:r>
      <w:r w:rsidRPr="009A198E">
        <w:rPr>
          <w:sz w:val="24"/>
          <w:szCs w:val="24"/>
        </w:rPr>
        <w:t>физически</w:t>
      </w:r>
      <w:r>
        <w:rPr>
          <w:sz w:val="24"/>
          <w:szCs w:val="24"/>
        </w:rPr>
        <w:t>х</w:t>
      </w:r>
      <w:r w:rsidRPr="009A198E">
        <w:rPr>
          <w:sz w:val="24"/>
          <w:szCs w:val="24"/>
        </w:rPr>
        <w:t xml:space="preserve"> и (или) юридически</w:t>
      </w:r>
      <w:r>
        <w:rPr>
          <w:sz w:val="24"/>
          <w:szCs w:val="24"/>
        </w:rPr>
        <w:t>х</w:t>
      </w:r>
      <w:r w:rsidRPr="009A198E">
        <w:rPr>
          <w:sz w:val="24"/>
          <w:szCs w:val="24"/>
        </w:rPr>
        <w:t xml:space="preserve"> лиц (далее </w:t>
      </w:r>
      <w:r>
        <w:rPr>
          <w:sz w:val="24"/>
          <w:szCs w:val="24"/>
        </w:rPr>
        <w:t>–</w:t>
      </w:r>
      <w:r w:rsidRPr="009A198E">
        <w:rPr>
          <w:sz w:val="24"/>
          <w:szCs w:val="24"/>
        </w:rPr>
        <w:t xml:space="preserve"> догово</w:t>
      </w:r>
      <w:r>
        <w:rPr>
          <w:sz w:val="24"/>
          <w:szCs w:val="24"/>
        </w:rPr>
        <w:t>р об оказании платных образовательных услуг).</w:t>
      </w:r>
      <w:r w:rsidRPr="009A198E">
        <w:rPr>
          <w:sz w:val="24"/>
          <w:szCs w:val="24"/>
        </w:rPr>
        <w:t xml:space="preserve"> </w:t>
      </w:r>
    </w:p>
    <w:p w:rsidR="0001208C" w:rsidRPr="00AD4364" w:rsidRDefault="0001208C" w:rsidP="0001208C">
      <w:pPr>
        <w:spacing w:before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иностранных граждан в Университет на обучение по программам СПО</w:t>
      </w:r>
      <w:r w:rsidRPr="00606C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</w:t>
      </w:r>
      <w:r w:rsidRPr="009A198E">
        <w:rPr>
          <w:sz w:val="24"/>
          <w:szCs w:val="24"/>
        </w:rPr>
        <w:t xml:space="preserve">за счет </w:t>
      </w:r>
      <w:r>
        <w:rPr>
          <w:sz w:val="24"/>
          <w:szCs w:val="24"/>
        </w:rPr>
        <w:t>бюджетных ассигнований</w:t>
      </w:r>
      <w:r w:rsidRPr="009A198E">
        <w:rPr>
          <w:sz w:val="24"/>
          <w:szCs w:val="24"/>
        </w:rPr>
        <w:t xml:space="preserve"> федерального бюджета</w:t>
      </w:r>
      <w:r>
        <w:rPr>
          <w:sz w:val="24"/>
          <w:szCs w:val="24"/>
        </w:rPr>
        <w:t xml:space="preserve">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</w:t>
      </w:r>
      <w:r w:rsidRPr="00606C1A">
        <w:rPr>
          <w:sz w:val="24"/>
          <w:szCs w:val="24"/>
        </w:rPr>
        <w:t xml:space="preserve"> </w:t>
      </w:r>
      <w:r>
        <w:rPr>
          <w:sz w:val="24"/>
          <w:szCs w:val="24"/>
        </w:rPr>
        <w:t>иностранных граждан в Российской Федерации</w:t>
      </w:r>
      <w:r w:rsidRPr="009A19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</w:t>
      </w:r>
      <w:r w:rsidRPr="009A198E">
        <w:rPr>
          <w:sz w:val="24"/>
          <w:szCs w:val="24"/>
        </w:rPr>
        <w:t>по договорам</w:t>
      </w:r>
      <w:r w:rsidRPr="00606C1A">
        <w:rPr>
          <w:sz w:val="24"/>
          <w:szCs w:val="24"/>
        </w:rPr>
        <w:t xml:space="preserve"> </w:t>
      </w:r>
      <w:r>
        <w:rPr>
          <w:sz w:val="24"/>
          <w:szCs w:val="24"/>
        </w:rPr>
        <w:t>об оказании платных образовательных услуг.</w:t>
      </w:r>
    </w:p>
    <w:p w:rsidR="0001208C" w:rsidRDefault="0001208C" w:rsidP="0001208C">
      <w:pPr>
        <w:pStyle w:val="a3"/>
        <w:tabs>
          <w:tab w:val="left" w:pos="985"/>
        </w:tabs>
        <w:ind w:right="23" w:firstLine="705"/>
        <w:rPr>
          <w:sz w:val="24"/>
          <w:szCs w:val="24"/>
          <w:lang w:val="ru-RU"/>
        </w:rPr>
      </w:pPr>
      <w:r w:rsidRPr="00AD4364">
        <w:rPr>
          <w:sz w:val="24"/>
          <w:szCs w:val="24"/>
        </w:rPr>
        <w:t xml:space="preserve">3. Прием в Университет </w:t>
      </w:r>
      <w:r w:rsidR="00CF011B">
        <w:rPr>
          <w:sz w:val="24"/>
          <w:szCs w:val="24"/>
          <w:lang w:val="ru-RU"/>
        </w:rPr>
        <w:t xml:space="preserve">на первый курс </w:t>
      </w:r>
      <w:r w:rsidR="00DA7D6B">
        <w:rPr>
          <w:sz w:val="24"/>
          <w:szCs w:val="24"/>
          <w:lang w:val="ru-RU"/>
        </w:rPr>
        <w:t>на</w:t>
      </w:r>
      <w:r w:rsidRPr="00AD4364">
        <w:rPr>
          <w:sz w:val="24"/>
          <w:szCs w:val="24"/>
        </w:rPr>
        <w:t xml:space="preserve"> обучени</w:t>
      </w:r>
      <w:r w:rsidR="00DA7D6B">
        <w:rPr>
          <w:sz w:val="24"/>
          <w:szCs w:val="24"/>
          <w:lang w:val="ru-RU"/>
        </w:rPr>
        <w:t>е</w:t>
      </w:r>
      <w:r w:rsidRPr="00AD4364">
        <w:rPr>
          <w:sz w:val="24"/>
          <w:szCs w:val="24"/>
        </w:rPr>
        <w:t xml:space="preserve"> по образовательным программам СПО осуществляется по заявлениям лиц, имеющих основное общее или среднее общее образование, если иное не установлено Федеральным законом от 29</w:t>
      </w:r>
      <w:r>
        <w:rPr>
          <w:sz w:val="24"/>
          <w:szCs w:val="24"/>
        </w:rPr>
        <w:t>.12.2012</w:t>
      </w:r>
      <w:r w:rsidRPr="00AD4364">
        <w:rPr>
          <w:sz w:val="24"/>
          <w:szCs w:val="24"/>
        </w:rPr>
        <w:t xml:space="preserve"> </w:t>
      </w:r>
      <w:r w:rsidR="00C56CE4">
        <w:rPr>
          <w:sz w:val="24"/>
          <w:szCs w:val="24"/>
          <w:lang w:val="ru-RU"/>
        </w:rPr>
        <w:br/>
      </w:r>
      <w:r w:rsidRPr="00AD4364">
        <w:rPr>
          <w:sz w:val="24"/>
          <w:szCs w:val="24"/>
        </w:rPr>
        <w:t>№ 273-Ф3 «Об образовании в Российской Федерации» (далее - Федеральный закон).</w:t>
      </w:r>
    </w:p>
    <w:p w:rsidR="00CF011B" w:rsidRDefault="00CF011B" w:rsidP="0001208C">
      <w:pPr>
        <w:pStyle w:val="a3"/>
        <w:tabs>
          <w:tab w:val="left" w:pos="985"/>
        </w:tabs>
        <w:ind w:right="23" w:firstLine="705"/>
        <w:rPr>
          <w:sz w:val="23"/>
          <w:szCs w:val="23"/>
          <w:lang w:val="ru-RU"/>
        </w:rPr>
      </w:pPr>
      <w:r>
        <w:rPr>
          <w:sz w:val="23"/>
          <w:szCs w:val="23"/>
        </w:rPr>
        <w:t xml:space="preserve">Особенности проведения приема иностранных граждан установлены </w:t>
      </w:r>
      <w:r>
        <w:rPr>
          <w:sz w:val="23"/>
          <w:szCs w:val="23"/>
          <w:lang w:val="ru-RU"/>
        </w:rPr>
        <w:t>разделом</w:t>
      </w:r>
      <w:r>
        <w:rPr>
          <w:sz w:val="23"/>
          <w:szCs w:val="23"/>
        </w:rPr>
        <w:t xml:space="preserve"> VI настоящих Правил.</w:t>
      </w:r>
    </w:p>
    <w:p w:rsidR="00CF011B" w:rsidRPr="00CF011B" w:rsidRDefault="00CF011B" w:rsidP="0001208C">
      <w:pPr>
        <w:pStyle w:val="a3"/>
        <w:tabs>
          <w:tab w:val="left" w:pos="985"/>
        </w:tabs>
        <w:ind w:right="23" w:firstLine="705"/>
        <w:rPr>
          <w:sz w:val="24"/>
          <w:szCs w:val="24"/>
          <w:lang w:val="ru-RU"/>
        </w:rPr>
      </w:pPr>
      <w:r>
        <w:rPr>
          <w:sz w:val="23"/>
          <w:szCs w:val="23"/>
        </w:rPr>
        <w:t>Прием на второй и последующие курсы в порядке перевода, проводится на основании аттестационных испытаний, проводимых Университетом самостоятельно.</w:t>
      </w:r>
    </w:p>
    <w:p w:rsidR="0001208C" w:rsidRPr="00AD4364" w:rsidRDefault="0001208C" w:rsidP="0001208C">
      <w:pPr>
        <w:pStyle w:val="a3"/>
        <w:tabs>
          <w:tab w:val="left" w:pos="961"/>
        </w:tabs>
        <w:ind w:right="23" w:firstLine="705"/>
        <w:rPr>
          <w:sz w:val="24"/>
          <w:szCs w:val="24"/>
        </w:rPr>
      </w:pPr>
      <w:r w:rsidRPr="00AD4364">
        <w:rPr>
          <w:sz w:val="24"/>
          <w:szCs w:val="24"/>
        </w:rPr>
        <w:t xml:space="preserve">4. Прием в Университет </w:t>
      </w:r>
      <w:r w:rsidR="00DA7D6B">
        <w:rPr>
          <w:sz w:val="24"/>
          <w:szCs w:val="24"/>
          <w:lang w:val="ru-RU"/>
        </w:rPr>
        <w:t>на</w:t>
      </w:r>
      <w:r w:rsidRPr="00AD4364">
        <w:rPr>
          <w:sz w:val="24"/>
          <w:szCs w:val="24"/>
        </w:rPr>
        <w:t xml:space="preserve"> обучени</w:t>
      </w:r>
      <w:r w:rsidR="00DA7D6B">
        <w:rPr>
          <w:sz w:val="24"/>
          <w:szCs w:val="24"/>
          <w:lang w:val="ru-RU"/>
        </w:rPr>
        <w:t>е</w:t>
      </w:r>
      <w:r w:rsidRPr="00AD4364">
        <w:rPr>
          <w:sz w:val="24"/>
          <w:szCs w:val="24"/>
        </w:rPr>
        <w:t xml:space="preserve"> по образовательным программам СПО за счет бюджетных ассигнований федерального бюджета является общедоступным</w:t>
      </w:r>
      <w:r>
        <w:rPr>
          <w:sz w:val="24"/>
          <w:szCs w:val="24"/>
        </w:rPr>
        <w:t>.</w:t>
      </w:r>
      <w:r w:rsidRPr="00AD4364">
        <w:rPr>
          <w:sz w:val="24"/>
          <w:szCs w:val="24"/>
        </w:rPr>
        <w:t xml:space="preserve"> </w:t>
      </w:r>
    </w:p>
    <w:p w:rsidR="0001208C" w:rsidRPr="00AD4364" w:rsidRDefault="0001208C" w:rsidP="0001208C">
      <w:pPr>
        <w:pStyle w:val="a3"/>
        <w:tabs>
          <w:tab w:val="left" w:pos="994"/>
        </w:tabs>
        <w:ind w:right="23" w:firstLine="705"/>
        <w:rPr>
          <w:sz w:val="24"/>
          <w:szCs w:val="24"/>
        </w:rPr>
      </w:pPr>
      <w:r w:rsidRPr="00AD4364">
        <w:rPr>
          <w:sz w:val="24"/>
          <w:szCs w:val="24"/>
        </w:rPr>
        <w:t>5. Университет осуществляет передачу,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01208C" w:rsidRPr="00AD4364" w:rsidRDefault="0001208C" w:rsidP="0001208C">
      <w:pPr>
        <w:pStyle w:val="a3"/>
        <w:tabs>
          <w:tab w:val="left" w:pos="990"/>
        </w:tabs>
        <w:ind w:right="23" w:firstLine="709"/>
        <w:rPr>
          <w:sz w:val="24"/>
          <w:szCs w:val="24"/>
        </w:rPr>
      </w:pPr>
      <w:r w:rsidRPr="00AD4364">
        <w:rPr>
          <w:sz w:val="24"/>
          <w:szCs w:val="24"/>
        </w:rPr>
        <w:t xml:space="preserve">6. Организацию приема в Университет </w:t>
      </w:r>
      <w:r>
        <w:rPr>
          <w:sz w:val="24"/>
          <w:szCs w:val="24"/>
        </w:rPr>
        <w:t>на</w:t>
      </w:r>
      <w:r w:rsidRPr="00AD4364">
        <w:rPr>
          <w:sz w:val="24"/>
          <w:szCs w:val="24"/>
        </w:rPr>
        <w:t xml:space="preserve"> обучени</w:t>
      </w:r>
      <w:r>
        <w:rPr>
          <w:sz w:val="24"/>
          <w:szCs w:val="24"/>
        </w:rPr>
        <w:t>е</w:t>
      </w:r>
      <w:r w:rsidRPr="00AD4364">
        <w:rPr>
          <w:sz w:val="24"/>
          <w:szCs w:val="24"/>
        </w:rPr>
        <w:t xml:space="preserve"> по образовательным программам СПО в филиалах осуществляет приемная комиссия Университета в порядке, определяемом настоящими Правилами.</w:t>
      </w:r>
    </w:p>
    <w:p w:rsidR="00216441" w:rsidRPr="00216441" w:rsidRDefault="0001208C" w:rsidP="00216441">
      <w:pPr>
        <w:pStyle w:val="a3"/>
        <w:tabs>
          <w:tab w:val="left" w:pos="1033"/>
        </w:tabs>
        <w:ind w:right="23" w:firstLine="709"/>
        <w:rPr>
          <w:sz w:val="24"/>
          <w:szCs w:val="24"/>
          <w:lang w:val="ru-RU"/>
        </w:rPr>
      </w:pPr>
      <w:r w:rsidRPr="00AD4364">
        <w:rPr>
          <w:sz w:val="24"/>
          <w:szCs w:val="24"/>
        </w:rPr>
        <w:t xml:space="preserve">7. Условия приема в Университет </w:t>
      </w:r>
      <w:r>
        <w:rPr>
          <w:sz w:val="24"/>
          <w:szCs w:val="24"/>
        </w:rPr>
        <w:t>на</w:t>
      </w:r>
      <w:r w:rsidRPr="00AD4364">
        <w:rPr>
          <w:sz w:val="24"/>
          <w:szCs w:val="24"/>
        </w:rPr>
        <w:t xml:space="preserve"> обучени</w:t>
      </w:r>
      <w:r>
        <w:rPr>
          <w:sz w:val="24"/>
          <w:szCs w:val="24"/>
        </w:rPr>
        <w:t>е</w:t>
      </w:r>
      <w:r w:rsidRPr="00AD4364">
        <w:rPr>
          <w:sz w:val="24"/>
          <w:szCs w:val="24"/>
        </w:rPr>
        <w:t xml:space="preserve"> по образовательным программам СПО обеспечива</w:t>
      </w:r>
      <w:r>
        <w:rPr>
          <w:sz w:val="24"/>
          <w:szCs w:val="24"/>
        </w:rPr>
        <w:t>ют</w:t>
      </w:r>
      <w:r w:rsidRPr="00AD4364">
        <w:rPr>
          <w:sz w:val="24"/>
          <w:szCs w:val="24"/>
        </w:rPr>
        <w:t xml:space="preserve"> соблюдение права на образование и зачи</w:t>
      </w:r>
      <w:r>
        <w:rPr>
          <w:sz w:val="24"/>
          <w:szCs w:val="24"/>
        </w:rPr>
        <w:t>сление из числа поступающих лиц</w:t>
      </w:r>
      <w:r w:rsidRPr="00AD4364">
        <w:rPr>
          <w:sz w:val="24"/>
          <w:szCs w:val="24"/>
        </w:rPr>
        <w:t>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направленности.</w:t>
      </w:r>
    </w:p>
    <w:p w:rsidR="0001208C" w:rsidRPr="0001208C" w:rsidRDefault="00021ACA" w:rsidP="00B848B1">
      <w:pPr>
        <w:keepNext/>
        <w:suppressAutoHyphens/>
        <w:spacing w:before="480" w:after="240"/>
        <w:ind w:left="357"/>
        <w:jc w:val="center"/>
        <w:outlineLvl w:val="0"/>
        <w:rPr>
          <w:b/>
          <w:bCs/>
          <w:caps/>
          <w:kern w:val="28"/>
          <w:sz w:val="24"/>
          <w:szCs w:val="24"/>
        </w:rPr>
      </w:pPr>
      <w:bookmarkStart w:id="23" w:name="_Toc287085837"/>
      <w:bookmarkStart w:id="24" w:name="_Toc351312041"/>
      <w:bookmarkStart w:id="25" w:name="_Toc382943487"/>
      <w:r>
        <w:rPr>
          <w:b/>
          <w:bCs/>
          <w:caps/>
          <w:kern w:val="28"/>
          <w:sz w:val="24"/>
          <w:szCs w:val="24"/>
          <w:lang w:val="en-US"/>
        </w:rPr>
        <w:t>II</w:t>
      </w:r>
      <w:r w:rsidRPr="00021ACA">
        <w:rPr>
          <w:b/>
          <w:bCs/>
          <w:caps/>
          <w:kern w:val="28"/>
          <w:sz w:val="24"/>
          <w:szCs w:val="24"/>
        </w:rPr>
        <w:t xml:space="preserve">. </w:t>
      </w:r>
      <w:r w:rsidR="0001208C" w:rsidRPr="0001208C">
        <w:rPr>
          <w:b/>
          <w:bCs/>
          <w:caps/>
          <w:kern w:val="28"/>
          <w:sz w:val="24"/>
          <w:szCs w:val="24"/>
        </w:rPr>
        <w:t>Организация приема в университет для обучения по ОСНОВНЫМ ОБРАЗОВАТЕЛЬНЫМ программам СПО</w:t>
      </w:r>
      <w:bookmarkEnd w:id="23"/>
      <w:bookmarkEnd w:id="24"/>
      <w:bookmarkEnd w:id="25"/>
    </w:p>
    <w:p w:rsidR="0001208C" w:rsidRPr="0001208C" w:rsidRDefault="0001208C" w:rsidP="00984520">
      <w:pPr>
        <w:ind w:firstLine="709"/>
        <w:jc w:val="both"/>
        <w:rPr>
          <w:sz w:val="24"/>
          <w:szCs w:val="24"/>
        </w:rPr>
      </w:pPr>
      <w:r w:rsidRPr="0001208C">
        <w:rPr>
          <w:sz w:val="24"/>
          <w:szCs w:val="24"/>
        </w:rPr>
        <w:t xml:space="preserve">8. </w:t>
      </w:r>
      <w:r w:rsidR="00CF011B">
        <w:rPr>
          <w:sz w:val="23"/>
          <w:szCs w:val="23"/>
        </w:rPr>
        <w:t>Организацию приема граждан в Университет для обучения по основным образовательным программам СПО (в том числе для обучения в филиале) и их зачисление осуществляет приемная комиссия университета.</w:t>
      </w:r>
    </w:p>
    <w:p w:rsidR="0001208C" w:rsidRPr="0001208C" w:rsidRDefault="0001208C" w:rsidP="00984520">
      <w:pPr>
        <w:ind w:firstLine="709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9. Председателем приемной комиссии является ректор.</w:t>
      </w:r>
    </w:p>
    <w:p w:rsidR="0001208C" w:rsidRPr="0001208C" w:rsidRDefault="00216441" w:rsidP="00216441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01208C" w:rsidRPr="0001208C">
        <w:rPr>
          <w:sz w:val="24"/>
          <w:szCs w:val="24"/>
        </w:rPr>
        <w:t>Состав, полномочия и порядок деятельности приемной комиссии регламентируются положением о ней, утверждаемым ректором.</w:t>
      </w:r>
    </w:p>
    <w:p w:rsidR="0001208C" w:rsidRPr="0001208C" w:rsidRDefault="0001208C" w:rsidP="00984520">
      <w:pPr>
        <w:ind w:firstLine="709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11.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</w:t>
      </w:r>
      <w:r w:rsidR="002403BE">
        <w:rPr>
          <w:sz w:val="24"/>
          <w:szCs w:val="24"/>
        </w:rPr>
        <w:t xml:space="preserve"> (координатор по приему</w:t>
      </w:r>
      <w:r w:rsidR="001D62D9">
        <w:rPr>
          <w:sz w:val="24"/>
          <w:szCs w:val="24"/>
        </w:rPr>
        <w:t xml:space="preserve"> на программы СПО и в филиалы</w:t>
      </w:r>
      <w:r w:rsidR="002403BE">
        <w:rPr>
          <w:sz w:val="24"/>
          <w:szCs w:val="24"/>
        </w:rPr>
        <w:t>)</w:t>
      </w:r>
      <w:r w:rsidRPr="0001208C">
        <w:rPr>
          <w:sz w:val="24"/>
          <w:szCs w:val="24"/>
        </w:rPr>
        <w:t>, который назначается приказом ректора.</w:t>
      </w:r>
    </w:p>
    <w:p w:rsidR="0001208C" w:rsidRPr="0001208C" w:rsidRDefault="0001208C" w:rsidP="00984520">
      <w:pPr>
        <w:ind w:firstLine="709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12. В филиале работу приемной комиссии и делопроизводство, а также личный прием абитуриентов и их родителей (законных представителей) организует ответственный секретарь соответствующего филиала, назначаемый приказом ректора.</w:t>
      </w:r>
    </w:p>
    <w:p w:rsidR="0001208C" w:rsidRPr="0001208C" w:rsidRDefault="0001208C" w:rsidP="00984520">
      <w:pPr>
        <w:tabs>
          <w:tab w:val="left" w:pos="1080"/>
          <w:tab w:val="left" w:pos="1440"/>
        </w:tabs>
        <w:ind w:firstLine="709"/>
        <w:jc w:val="both"/>
        <w:rPr>
          <w:sz w:val="24"/>
          <w:szCs w:val="24"/>
        </w:rPr>
      </w:pPr>
      <w:r w:rsidRPr="0001208C">
        <w:rPr>
          <w:sz w:val="24"/>
          <w:szCs w:val="24"/>
        </w:rPr>
        <w:t xml:space="preserve">13. При приеме в </w:t>
      </w:r>
      <w:r w:rsidR="00216441">
        <w:rPr>
          <w:sz w:val="23"/>
          <w:szCs w:val="23"/>
        </w:rPr>
        <w:t>Университет для обучения по основным образовательным программам СПО</w:t>
      </w:r>
      <w:r w:rsidRPr="0001208C">
        <w:rPr>
          <w:sz w:val="24"/>
          <w:szCs w:val="24"/>
        </w:rPr>
        <w:t xml:space="preserve">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</w:p>
    <w:p w:rsidR="0001208C" w:rsidRDefault="002403BE" w:rsidP="002403BE">
      <w:pPr>
        <w:tabs>
          <w:tab w:val="left" w:pos="709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14. </w:t>
      </w:r>
      <w:r w:rsidR="0001208C" w:rsidRPr="0001208C">
        <w:rPr>
          <w:sz w:val="24"/>
          <w:szCs w:val="24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01208C" w:rsidRPr="00C91B8B" w:rsidRDefault="00021ACA" w:rsidP="00021ACA">
      <w:pPr>
        <w:keepNext/>
        <w:suppressAutoHyphens/>
        <w:spacing w:before="480" w:after="240" w:line="360" w:lineRule="auto"/>
        <w:ind w:left="851" w:right="-2"/>
        <w:jc w:val="center"/>
        <w:outlineLvl w:val="0"/>
        <w:rPr>
          <w:b/>
          <w:bCs/>
          <w:caps/>
          <w:kern w:val="28"/>
          <w:sz w:val="24"/>
          <w:szCs w:val="24"/>
        </w:rPr>
      </w:pPr>
      <w:bookmarkStart w:id="26" w:name="_Toc287085838"/>
      <w:bookmarkStart w:id="27" w:name="_Toc351312042"/>
      <w:bookmarkStart w:id="28" w:name="_Toc382943488"/>
      <w:r>
        <w:rPr>
          <w:b/>
          <w:bCs/>
          <w:caps/>
          <w:kern w:val="28"/>
          <w:sz w:val="24"/>
          <w:szCs w:val="24"/>
          <w:lang w:val="en-US"/>
        </w:rPr>
        <w:t>III</w:t>
      </w:r>
      <w:r w:rsidRPr="00021ACA">
        <w:rPr>
          <w:b/>
          <w:bCs/>
          <w:caps/>
          <w:kern w:val="28"/>
          <w:sz w:val="24"/>
          <w:szCs w:val="24"/>
        </w:rPr>
        <w:t xml:space="preserve">. </w:t>
      </w:r>
      <w:r w:rsidR="0001208C" w:rsidRPr="0001208C">
        <w:rPr>
          <w:b/>
          <w:bCs/>
          <w:caps/>
          <w:kern w:val="28"/>
          <w:sz w:val="24"/>
          <w:szCs w:val="24"/>
        </w:rPr>
        <w:t>Организация Информирования поступающих</w:t>
      </w:r>
      <w:bookmarkEnd w:id="26"/>
      <w:bookmarkEnd w:id="27"/>
      <w:bookmarkEnd w:id="28"/>
      <w:r w:rsidR="0001208C" w:rsidRPr="00B160F1">
        <w:rPr>
          <w:color w:val="000000"/>
          <w:sz w:val="24"/>
          <w:szCs w:val="24"/>
        </w:rPr>
        <w:t>.</w:t>
      </w:r>
    </w:p>
    <w:p w:rsidR="0001208C" w:rsidRPr="0001208C" w:rsidRDefault="0001208C" w:rsidP="0001208C">
      <w:pPr>
        <w:tabs>
          <w:tab w:val="left" w:pos="1134"/>
        </w:tabs>
        <w:ind w:right="23" w:firstLine="743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1</w:t>
      </w:r>
      <w:r w:rsidR="00C91B8B">
        <w:rPr>
          <w:sz w:val="24"/>
          <w:szCs w:val="24"/>
        </w:rPr>
        <w:t>5</w:t>
      </w:r>
      <w:r w:rsidRPr="0001208C">
        <w:rPr>
          <w:sz w:val="24"/>
          <w:szCs w:val="24"/>
        </w:rPr>
        <w:t xml:space="preserve">. </w:t>
      </w:r>
      <w:proofErr w:type="gramStart"/>
      <w:r w:rsidRPr="0001208C">
        <w:rPr>
          <w:sz w:val="24"/>
          <w:szCs w:val="24"/>
        </w:rPr>
        <w:t>Университет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proofErr w:type="gramEnd"/>
    </w:p>
    <w:p w:rsidR="0001208C" w:rsidRPr="0001208C" w:rsidRDefault="0001208C" w:rsidP="0001208C">
      <w:pPr>
        <w:tabs>
          <w:tab w:val="left" w:pos="709"/>
        </w:tabs>
        <w:spacing w:before="60"/>
        <w:ind w:firstLine="709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1</w:t>
      </w:r>
      <w:r w:rsidR="00C91B8B">
        <w:rPr>
          <w:sz w:val="24"/>
          <w:szCs w:val="24"/>
        </w:rPr>
        <w:t>6</w:t>
      </w:r>
      <w:r w:rsidRPr="0001208C">
        <w:rPr>
          <w:sz w:val="24"/>
          <w:szCs w:val="24"/>
        </w:rPr>
        <w:t xml:space="preserve">. В целях информирования о приеме </w:t>
      </w:r>
      <w:r w:rsidR="00216441">
        <w:rPr>
          <w:sz w:val="24"/>
          <w:szCs w:val="24"/>
        </w:rPr>
        <w:t>для</w:t>
      </w:r>
      <w:r w:rsidRPr="0001208C">
        <w:rPr>
          <w:sz w:val="24"/>
          <w:szCs w:val="24"/>
        </w:rPr>
        <w:t xml:space="preserve"> обучени</w:t>
      </w:r>
      <w:r w:rsidR="00216441">
        <w:rPr>
          <w:sz w:val="24"/>
          <w:szCs w:val="24"/>
        </w:rPr>
        <w:t>я</w:t>
      </w:r>
      <w:r w:rsidRPr="0001208C">
        <w:rPr>
          <w:sz w:val="24"/>
          <w:szCs w:val="24"/>
        </w:rPr>
        <w:t xml:space="preserve"> по основным образовательным программам СПО Университет размещает информацию на официальном сайте в информационно-телекоммуникационной сети «Интернет» </w:t>
      </w:r>
      <w:hyperlink r:id="rId10" w:history="1">
        <w:r w:rsidRPr="00B045CF">
          <w:rPr>
            <w:color w:val="0000FF"/>
            <w:sz w:val="24"/>
            <w:szCs w:val="24"/>
            <w:u w:val="single"/>
            <w:lang w:val="en-US"/>
          </w:rPr>
          <w:t>www</w:t>
        </w:r>
        <w:r w:rsidRPr="00B045CF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045CF">
          <w:rPr>
            <w:color w:val="0000FF"/>
            <w:sz w:val="24"/>
            <w:szCs w:val="24"/>
            <w:u w:val="single"/>
            <w:lang w:val="en-US"/>
          </w:rPr>
          <w:t>gumrf</w:t>
        </w:r>
        <w:proofErr w:type="spellEnd"/>
        <w:r w:rsidRPr="00B045CF">
          <w:rPr>
            <w:color w:val="0000FF"/>
            <w:sz w:val="24"/>
            <w:szCs w:val="24"/>
            <w:u w:val="single"/>
          </w:rPr>
          <w:t>.</w:t>
        </w:r>
        <w:proofErr w:type="spellStart"/>
        <w:r w:rsidRPr="00B045CF">
          <w:rPr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B045CF" w:rsidRPr="00B045CF">
        <w:rPr>
          <w:szCs w:val="28"/>
        </w:rPr>
        <w:t xml:space="preserve"> (</w:t>
      </w:r>
      <w:r w:rsidR="00B045CF" w:rsidRPr="00B045CF">
        <w:rPr>
          <w:sz w:val="24"/>
          <w:szCs w:val="24"/>
        </w:rPr>
        <w:t>abitur.gumrf.ru)</w:t>
      </w:r>
      <w:r w:rsidRPr="00B045CF">
        <w:rPr>
          <w:sz w:val="24"/>
          <w:szCs w:val="24"/>
        </w:rPr>
        <w:t>,</w:t>
      </w:r>
      <w:r w:rsidRPr="0001208C">
        <w:rPr>
          <w:sz w:val="24"/>
          <w:szCs w:val="24"/>
        </w:rPr>
        <w:t xml:space="preserve"> а также обеспечивает свободный доступ в здание Университета по адресу</w:t>
      </w:r>
      <w:r w:rsidR="00984520">
        <w:rPr>
          <w:sz w:val="24"/>
          <w:szCs w:val="24"/>
        </w:rPr>
        <w:t>:</w:t>
      </w:r>
      <w:r w:rsidRPr="0001208C">
        <w:rPr>
          <w:sz w:val="24"/>
          <w:szCs w:val="24"/>
        </w:rPr>
        <w:t xml:space="preserve"> </w:t>
      </w:r>
      <w:r w:rsidRPr="00E726D9">
        <w:rPr>
          <w:b/>
          <w:sz w:val="24"/>
          <w:szCs w:val="24"/>
        </w:rPr>
        <w:t>Санкт-Петербург, Большой Смоленский пр., д. 36</w:t>
      </w:r>
      <w:r w:rsidR="00984520">
        <w:rPr>
          <w:sz w:val="24"/>
          <w:szCs w:val="24"/>
        </w:rPr>
        <w:t>,</w:t>
      </w:r>
      <w:r w:rsidRPr="0001208C">
        <w:rPr>
          <w:sz w:val="24"/>
          <w:szCs w:val="24"/>
        </w:rPr>
        <w:t xml:space="preserve"> к информации, размещенной на информац</w:t>
      </w:r>
      <w:r w:rsidR="00216441">
        <w:rPr>
          <w:sz w:val="24"/>
          <w:szCs w:val="24"/>
        </w:rPr>
        <w:t>ионном стенде приемной комиссии.</w:t>
      </w:r>
    </w:p>
    <w:p w:rsidR="0001208C" w:rsidRPr="0001208C" w:rsidRDefault="0001208C" w:rsidP="0001208C">
      <w:pPr>
        <w:tabs>
          <w:tab w:val="left" w:pos="1129"/>
        </w:tabs>
        <w:ind w:right="20" w:firstLine="705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1</w:t>
      </w:r>
      <w:r w:rsidR="00C91B8B">
        <w:rPr>
          <w:sz w:val="24"/>
          <w:szCs w:val="24"/>
        </w:rPr>
        <w:t>7</w:t>
      </w:r>
      <w:r w:rsidRPr="0001208C">
        <w:rPr>
          <w:sz w:val="24"/>
          <w:szCs w:val="24"/>
        </w:rPr>
        <w:t>. Приемная комиссия на официальном сайте Университета и информационном стенде до начала приема документов размещает следующую информацию:</w:t>
      </w:r>
    </w:p>
    <w:p w:rsidR="0001208C" w:rsidRPr="0001208C" w:rsidRDefault="0001208C" w:rsidP="0001208C">
      <w:pPr>
        <w:ind w:left="23" w:firstLine="720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1</w:t>
      </w:r>
      <w:r w:rsidR="00C91B8B">
        <w:rPr>
          <w:sz w:val="24"/>
          <w:szCs w:val="24"/>
        </w:rPr>
        <w:t>7</w:t>
      </w:r>
      <w:r w:rsidRPr="0001208C">
        <w:rPr>
          <w:sz w:val="24"/>
          <w:szCs w:val="24"/>
        </w:rPr>
        <w:t>.1. Не позднее 1 марта:</w:t>
      </w:r>
    </w:p>
    <w:p w:rsidR="0001208C" w:rsidRPr="0001208C" w:rsidRDefault="0001208C" w:rsidP="0001208C">
      <w:pPr>
        <w:ind w:left="23" w:firstLine="720"/>
        <w:jc w:val="both"/>
        <w:rPr>
          <w:sz w:val="24"/>
          <w:szCs w:val="24"/>
        </w:rPr>
      </w:pPr>
      <w:r w:rsidRPr="0001208C">
        <w:rPr>
          <w:sz w:val="24"/>
          <w:szCs w:val="24"/>
        </w:rPr>
        <w:t xml:space="preserve">правила приема в Университет </w:t>
      </w:r>
      <w:r w:rsidR="00216441">
        <w:rPr>
          <w:sz w:val="24"/>
          <w:szCs w:val="24"/>
        </w:rPr>
        <w:t>для</w:t>
      </w:r>
      <w:r w:rsidRPr="0001208C">
        <w:rPr>
          <w:sz w:val="24"/>
          <w:szCs w:val="24"/>
        </w:rPr>
        <w:t xml:space="preserve"> обучени</w:t>
      </w:r>
      <w:r w:rsidR="00216441">
        <w:rPr>
          <w:sz w:val="24"/>
          <w:szCs w:val="24"/>
        </w:rPr>
        <w:t>я</w:t>
      </w:r>
      <w:r w:rsidRPr="0001208C">
        <w:rPr>
          <w:sz w:val="24"/>
          <w:szCs w:val="24"/>
        </w:rPr>
        <w:t xml:space="preserve"> по основным образовательным программам СПО;</w:t>
      </w:r>
    </w:p>
    <w:p w:rsidR="0001208C" w:rsidRPr="0001208C" w:rsidRDefault="0001208C" w:rsidP="0001208C">
      <w:pPr>
        <w:ind w:left="23" w:right="20" w:firstLine="720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условия приема на обучение по договорам об оказании платных образовательных услуг;</w:t>
      </w:r>
    </w:p>
    <w:p w:rsidR="0001208C" w:rsidRPr="0001208C" w:rsidRDefault="0001208C" w:rsidP="0001208C">
      <w:pPr>
        <w:ind w:left="23" w:firstLine="720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перечень специальностей СПО, по которым Университет 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01208C">
        <w:rPr>
          <w:sz w:val="24"/>
          <w:szCs w:val="24"/>
        </w:rPr>
        <w:t>очная</w:t>
      </w:r>
      <w:proofErr w:type="gramEnd"/>
      <w:r w:rsidRPr="0001208C">
        <w:rPr>
          <w:sz w:val="24"/>
          <w:szCs w:val="24"/>
        </w:rPr>
        <w:t>, заочная));</w:t>
      </w:r>
    </w:p>
    <w:p w:rsidR="0001208C" w:rsidRPr="0001208C" w:rsidRDefault="0001208C" w:rsidP="0001208C">
      <w:pPr>
        <w:ind w:left="23" w:right="23" w:firstLine="697"/>
        <w:rPr>
          <w:sz w:val="24"/>
          <w:szCs w:val="24"/>
        </w:rPr>
      </w:pPr>
      <w:r w:rsidRPr="0001208C">
        <w:rPr>
          <w:sz w:val="24"/>
          <w:szCs w:val="24"/>
        </w:rPr>
        <w:t xml:space="preserve">требования к уровню образования, которое необходимо для поступления (основное общее или среднее общее образование); </w:t>
      </w:r>
    </w:p>
    <w:p w:rsidR="0001208C" w:rsidRPr="0001208C" w:rsidRDefault="0001208C" w:rsidP="00124EA4">
      <w:pPr>
        <w:ind w:left="23" w:right="23" w:firstLine="697"/>
        <w:jc w:val="both"/>
        <w:rPr>
          <w:sz w:val="24"/>
          <w:szCs w:val="24"/>
        </w:rPr>
      </w:pPr>
      <w:r w:rsidRPr="0001208C">
        <w:rPr>
          <w:sz w:val="24"/>
          <w:szCs w:val="24"/>
        </w:rPr>
        <w:t xml:space="preserve">информацию о необходимости прохождения </w:t>
      </w:r>
      <w:proofErr w:type="gramStart"/>
      <w:r w:rsidRPr="0001208C">
        <w:rPr>
          <w:sz w:val="24"/>
          <w:szCs w:val="24"/>
        </w:rPr>
        <w:t>поступающими</w:t>
      </w:r>
      <w:proofErr w:type="gramEnd"/>
      <w:r w:rsidRPr="0001208C">
        <w:rPr>
          <w:sz w:val="24"/>
          <w:szCs w:val="24"/>
        </w:rPr>
        <w:t xml:space="preserve">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01208C" w:rsidRPr="0001208C" w:rsidRDefault="0001208C" w:rsidP="0001208C">
      <w:pPr>
        <w:ind w:left="20" w:firstLine="700"/>
        <w:rPr>
          <w:sz w:val="24"/>
          <w:szCs w:val="24"/>
        </w:rPr>
      </w:pPr>
      <w:r w:rsidRPr="0001208C">
        <w:rPr>
          <w:sz w:val="24"/>
          <w:szCs w:val="24"/>
        </w:rPr>
        <w:t>1</w:t>
      </w:r>
      <w:r w:rsidR="00C91B8B">
        <w:rPr>
          <w:sz w:val="24"/>
          <w:szCs w:val="24"/>
        </w:rPr>
        <w:t>7</w:t>
      </w:r>
      <w:r w:rsidRPr="0001208C">
        <w:rPr>
          <w:sz w:val="24"/>
          <w:szCs w:val="24"/>
        </w:rPr>
        <w:t>.2. Не позднее 1 июня:</w:t>
      </w:r>
    </w:p>
    <w:p w:rsidR="0001208C" w:rsidRPr="0001208C" w:rsidRDefault="0001208C" w:rsidP="0001208C">
      <w:pPr>
        <w:ind w:left="20" w:right="20" w:firstLine="700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общее количество мест для приема по каждой специальности, в том числе по различным формам получения образования;</w:t>
      </w:r>
    </w:p>
    <w:p w:rsidR="0001208C" w:rsidRPr="0001208C" w:rsidRDefault="0001208C" w:rsidP="0001208C">
      <w:pPr>
        <w:ind w:left="20" w:right="20" w:firstLine="700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количество мест, финансируемых за счет бюджетных ассигнований федерального бюджета по каждой специальности, в том числе по различным формам получения образования;</w:t>
      </w:r>
    </w:p>
    <w:p w:rsidR="0001208C" w:rsidRPr="0001208C" w:rsidRDefault="0001208C" w:rsidP="0001208C">
      <w:pPr>
        <w:ind w:left="20" w:right="20" w:firstLine="700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количество мест по каждой специальности по договорам об оказании платных образовательных услуг, в том числе по различным формам получения образования;</w:t>
      </w:r>
    </w:p>
    <w:p w:rsidR="0001208C" w:rsidRPr="0001208C" w:rsidRDefault="0001208C" w:rsidP="0001208C">
      <w:pPr>
        <w:ind w:left="23" w:firstLine="697"/>
        <w:jc w:val="both"/>
        <w:rPr>
          <w:sz w:val="24"/>
          <w:szCs w:val="24"/>
        </w:rPr>
      </w:pPr>
      <w:r w:rsidRPr="0001208C">
        <w:rPr>
          <w:sz w:val="24"/>
          <w:szCs w:val="24"/>
        </w:rPr>
        <w:t xml:space="preserve">информацию о наличии общежития и количестве мест в общежитиях, выделяемых </w:t>
      </w:r>
      <w:proofErr w:type="gramStart"/>
      <w:r w:rsidRPr="0001208C">
        <w:rPr>
          <w:sz w:val="24"/>
          <w:szCs w:val="24"/>
        </w:rPr>
        <w:t>для</w:t>
      </w:r>
      <w:proofErr w:type="gramEnd"/>
      <w:r w:rsidRPr="0001208C">
        <w:rPr>
          <w:sz w:val="24"/>
          <w:szCs w:val="24"/>
        </w:rPr>
        <w:t xml:space="preserve"> иногородних поступающих;</w:t>
      </w:r>
    </w:p>
    <w:p w:rsidR="0001208C" w:rsidRPr="0001208C" w:rsidRDefault="0001208C" w:rsidP="0001208C">
      <w:pPr>
        <w:ind w:left="20" w:firstLine="700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образец договора об оказании платных образовательных услуг.</w:t>
      </w:r>
    </w:p>
    <w:p w:rsidR="0001208C" w:rsidRPr="0001208C" w:rsidRDefault="0001208C" w:rsidP="0001208C">
      <w:pPr>
        <w:tabs>
          <w:tab w:val="left" w:pos="1134"/>
        </w:tabs>
        <w:spacing w:before="60"/>
        <w:ind w:firstLine="709"/>
        <w:jc w:val="both"/>
        <w:rPr>
          <w:sz w:val="24"/>
          <w:szCs w:val="24"/>
        </w:rPr>
      </w:pPr>
      <w:r w:rsidRPr="0001208C">
        <w:rPr>
          <w:sz w:val="24"/>
          <w:szCs w:val="24"/>
        </w:rPr>
        <w:t>1</w:t>
      </w:r>
      <w:r w:rsidR="00C91B8B">
        <w:rPr>
          <w:sz w:val="24"/>
          <w:szCs w:val="24"/>
        </w:rPr>
        <w:t>8</w:t>
      </w:r>
      <w:r w:rsidRPr="0001208C">
        <w:rPr>
          <w:sz w:val="24"/>
          <w:szCs w:val="24"/>
        </w:rPr>
        <w:t xml:space="preserve">. </w:t>
      </w:r>
      <w:proofErr w:type="gramStart"/>
      <w:r w:rsidR="0042792E">
        <w:rPr>
          <w:sz w:val="24"/>
          <w:szCs w:val="24"/>
        </w:rPr>
        <w:t>Приемные комиссии ф</w:t>
      </w:r>
      <w:r w:rsidRPr="0001208C">
        <w:rPr>
          <w:sz w:val="24"/>
          <w:szCs w:val="24"/>
        </w:rPr>
        <w:t>илиал</w:t>
      </w:r>
      <w:r w:rsidR="0042792E">
        <w:rPr>
          <w:sz w:val="24"/>
          <w:szCs w:val="24"/>
        </w:rPr>
        <w:t>ов</w:t>
      </w:r>
      <w:r w:rsidRPr="0001208C">
        <w:rPr>
          <w:sz w:val="24"/>
          <w:szCs w:val="24"/>
        </w:rPr>
        <w:t xml:space="preserve"> </w:t>
      </w:r>
      <w:r w:rsidR="00F2734F">
        <w:rPr>
          <w:sz w:val="24"/>
          <w:szCs w:val="24"/>
        </w:rPr>
        <w:t>У</w:t>
      </w:r>
      <w:r w:rsidRPr="0001208C">
        <w:rPr>
          <w:sz w:val="24"/>
          <w:szCs w:val="24"/>
        </w:rPr>
        <w:t>ниверситета, реализующи</w:t>
      </w:r>
      <w:r w:rsidR="0042792E">
        <w:rPr>
          <w:sz w:val="24"/>
          <w:szCs w:val="24"/>
        </w:rPr>
        <w:t>х</w:t>
      </w:r>
      <w:r w:rsidRPr="0001208C">
        <w:rPr>
          <w:sz w:val="24"/>
          <w:szCs w:val="24"/>
        </w:rPr>
        <w:t xml:space="preserve"> основные образовательн</w:t>
      </w:r>
      <w:r w:rsidR="00BC0C51">
        <w:rPr>
          <w:sz w:val="24"/>
          <w:szCs w:val="24"/>
        </w:rPr>
        <w:t xml:space="preserve">ые программы СПО, </w:t>
      </w:r>
      <w:r w:rsidR="008122AD">
        <w:rPr>
          <w:sz w:val="24"/>
          <w:szCs w:val="24"/>
        </w:rPr>
        <w:t>обеспечивают ознакомление поступающих</w:t>
      </w:r>
      <w:r w:rsidR="00F2734F">
        <w:rPr>
          <w:sz w:val="24"/>
          <w:szCs w:val="24"/>
        </w:rPr>
        <w:t>,</w:t>
      </w:r>
      <w:r w:rsidR="008122AD">
        <w:rPr>
          <w:sz w:val="24"/>
          <w:szCs w:val="24"/>
        </w:rPr>
        <w:t xml:space="preserve"> </w:t>
      </w:r>
      <w:r w:rsidR="00F2734F">
        <w:rPr>
          <w:sz w:val="24"/>
          <w:szCs w:val="24"/>
        </w:rPr>
        <w:t xml:space="preserve">в том числе, </w:t>
      </w:r>
      <w:r w:rsidR="008122AD">
        <w:rPr>
          <w:sz w:val="24"/>
          <w:szCs w:val="24"/>
        </w:rPr>
        <w:t xml:space="preserve">через </w:t>
      </w:r>
      <w:r w:rsidRPr="0001208C">
        <w:rPr>
          <w:sz w:val="24"/>
          <w:szCs w:val="24"/>
        </w:rPr>
        <w:t>официальны</w:t>
      </w:r>
      <w:r w:rsidR="008122AD">
        <w:rPr>
          <w:sz w:val="24"/>
          <w:szCs w:val="24"/>
        </w:rPr>
        <w:t>е</w:t>
      </w:r>
      <w:r w:rsidRPr="0001208C">
        <w:rPr>
          <w:sz w:val="24"/>
          <w:szCs w:val="24"/>
        </w:rPr>
        <w:t xml:space="preserve"> сайт</w:t>
      </w:r>
      <w:r w:rsidR="008122AD">
        <w:rPr>
          <w:sz w:val="24"/>
          <w:szCs w:val="24"/>
        </w:rPr>
        <w:t>ы</w:t>
      </w:r>
      <w:r w:rsidR="0042792E">
        <w:rPr>
          <w:sz w:val="24"/>
          <w:szCs w:val="24"/>
        </w:rPr>
        <w:t xml:space="preserve"> филиалов</w:t>
      </w:r>
      <w:r w:rsidRPr="0001208C">
        <w:rPr>
          <w:sz w:val="24"/>
          <w:szCs w:val="24"/>
        </w:rPr>
        <w:t xml:space="preserve"> </w:t>
      </w:r>
      <w:r w:rsidR="008122AD">
        <w:rPr>
          <w:sz w:val="24"/>
          <w:szCs w:val="24"/>
        </w:rPr>
        <w:t xml:space="preserve">с </w:t>
      </w:r>
      <w:r w:rsidRPr="0001208C">
        <w:rPr>
          <w:sz w:val="24"/>
          <w:szCs w:val="24"/>
        </w:rPr>
        <w:t>Положение</w:t>
      </w:r>
      <w:r w:rsidR="008122AD">
        <w:rPr>
          <w:sz w:val="24"/>
          <w:szCs w:val="24"/>
        </w:rPr>
        <w:t>м</w:t>
      </w:r>
      <w:r w:rsidRPr="0001208C">
        <w:rPr>
          <w:sz w:val="24"/>
          <w:szCs w:val="24"/>
        </w:rPr>
        <w:t xml:space="preserve"> о филиале, лицензи</w:t>
      </w:r>
      <w:r w:rsidR="008122AD">
        <w:rPr>
          <w:sz w:val="24"/>
          <w:szCs w:val="24"/>
        </w:rPr>
        <w:t>ей</w:t>
      </w:r>
      <w:r w:rsidRPr="0001208C">
        <w:rPr>
          <w:sz w:val="24"/>
          <w:szCs w:val="24"/>
        </w:rPr>
        <w:t xml:space="preserve"> на право ведения образовательной деятельности, свидетельство</w:t>
      </w:r>
      <w:r w:rsidR="008122AD">
        <w:rPr>
          <w:sz w:val="24"/>
          <w:szCs w:val="24"/>
        </w:rPr>
        <w:t>м</w:t>
      </w:r>
      <w:r w:rsidRPr="0001208C">
        <w:rPr>
          <w:sz w:val="24"/>
          <w:szCs w:val="24"/>
        </w:rPr>
        <w:t xml:space="preserve"> </w:t>
      </w:r>
      <w:r w:rsidR="0042792E">
        <w:rPr>
          <w:sz w:val="24"/>
          <w:szCs w:val="24"/>
        </w:rPr>
        <w:t xml:space="preserve">о государственной аккредитации </w:t>
      </w:r>
      <w:r w:rsidRPr="0001208C">
        <w:rPr>
          <w:sz w:val="24"/>
          <w:szCs w:val="24"/>
        </w:rPr>
        <w:t>по каждой из специальностей, основны</w:t>
      </w:r>
      <w:r w:rsidR="00F2734F">
        <w:rPr>
          <w:sz w:val="24"/>
          <w:szCs w:val="24"/>
        </w:rPr>
        <w:t>ми</w:t>
      </w:r>
      <w:r w:rsidRPr="0001208C">
        <w:rPr>
          <w:sz w:val="24"/>
          <w:szCs w:val="24"/>
        </w:rPr>
        <w:t xml:space="preserve"> образовательны</w:t>
      </w:r>
      <w:r w:rsidR="00F2734F">
        <w:rPr>
          <w:sz w:val="24"/>
          <w:szCs w:val="24"/>
        </w:rPr>
        <w:t>ми</w:t>
      </w:r>
      <w:r w:rsidRPr="0001208C">
        <w:rPr>
          <w:sz w:val="24"/>
          <w:szCs w:val="24"/>
        </w:rPr>
        <w:t xml:space="preserve"> программ</w:t>
      </w:r>
      <w:r w:rsidR="00F2734F">
        <w:rPr>
          <w:sz w:val="24"/>
          <w:szCs w:val="24"/>
        </w:rPr>
        <w:t>ами</w:t>
      </w:r>
      <w:r w:rsidRPr="0001208C">
        <w:rPr>
          <w:sz w:val="24"/>
          <w:szCs w:val="24"/>
        </w:rPr>
        <w:t xml:space="preserve"> СПО, реализуемы</w:t>
      </w:r>
      <w:r w:rsidR="00F2734F">
        <w:rPr>
          <w:sz w:val="24"/>
          <w:szCs w:val="24"/>
        </w:rPr>
        <w:t>ми</w:t>
      </w:r>
      <w:r w:rsidRPr="0001208C">
        <w:rPr>
          <w:sz w:val="24"/>
          <w:szCs w:val="24"/>
        </w:rPr>
        <w:t xml:space="preserve"> филиал</w:t>
      </w:r>
      <w:r w:rsidR="00F2734F">
        <w:rPr>
          <w:sz w:val="24"/>
          <w:szCs w:val="24"/>
        </w:rPr>
        <w:t>ом</w:t>
      </w:r>
      <w:r w:rsidRPr="0001208C">
        <w:rPr>
          <w:sz w:val="24"/>
          <w:szCs w:val="24"/>
        </w:rPr>
        <w:t>, и други</w:t>
      </w:r>
      <w:r w:rsidR="00F2734F">
        <w:rPr>
          <w:sz w:val="24"/>
          <w:szCs w:val="24"/>
        </w:rPr>
        <w:t>ми</w:t>
      </w:r>
      <w:r w:rsidRPr="0001208C">
        <w:rPr>
          <w:sz w:val="24"/>
          <w:szCs w:val="24"/>
        </w:rPr>
        <w:t xml:space="preserve"> документ</w:t>
      </w:r>
      <w:r w:rsidR="00F2734F">
        <w:rPr>
          <w:sz w:val="24"/>
          <w:szCs w:val="24"/>
        </w:rPr>
        <w:t>ами</w:t>
      </w:r>
      <w:r w:rsidRPr="0001208C">
        <w:rPr>
          <w:sz w:val="24"/>
          <w:szCs w:val="24"/>
        </w:rPr>
        <w:t>, регламентирующи</w:t>
      </w:r>
      <w:r w:rsidR="00F2734F">
        <w:rPr>
          <w:sz w:val="24"/>
          <w:szCs w:val="24"/>
        </w:rPr>
        <w:t>ми</w:t>
      </w:r>
      <w:r w:rsidRPr="0001208C">
        <w:rPr>
          <w:sz w:val="24"/>
          <w:szCs w:val="24"/>
        </w:rPr>
        <w:t xml:space="preserve"> организацию и осуществление образовательной деятельности, права и обязанности обучающихся, а также обеспечивают свободный</w:t>
      </w:r>
      <w:proofErr w:type="gramEnd"/>
      <w:r w:rsidRPr="0001208C">
        <w:rPr>
          <w:sz w:val="24"/>
          <w:szCs w:val="24"/>
        </w:rPr>
        <w:t xml:space="preserve"> доступ в здание Филиала к информации, размещенной на информационном стенде</w:t>
      </w:r>
      <w:r w:rsidR="00F2734F">
        <w:rPr>
          <w:sz w:val="24"/>
          <w:szCs w:val="24"/>
        </w:rPr>
        <w:t xml:space="preserve"> приемной комиссии</w:t>
      </w:r>
      <w:r w:rsidRPr="0001208C">
        <w:rPr>
          <w:sz w:val="24"/>
          <w:szCs w:val="24"/>
        </w:rPr>
        <w:t xml:space="preserve">. </w:t>
      </w:r>
    </w:p>
    <w:p w:rsidR="0001208C" w:rsidRPr="0001208C" w:rsidRDefault="00C91B8B" w:rsidP="0001208C">
      <w:pPr>
        <w:tabs>
          <w:tab w:val="left" w:pos="1119"/>
        </w:tabs>
        <w:ind w:right="23" w:firstLine="705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01208C" w:rsidRPr="0001208C">
        <w:rPr>
          <w:sz w:val="24"/>
          <w:szCs w:val="24"/>
        </w:rPr>
        <w:t>. В период приема документов приемная комиссия ежедневно размещает на официальном сайте Университета (Филиала) 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</w:t>
      </w:r>
    </w:p>
    <w:p w:rsidR="0001208C" w:rsidRDefault="00C91B8B" w:rsidP="000120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="0001208C" w:rsidRPr="00124EA4">
        <w:rPr>
          <w:sz w:val="24"/>
          <w:szCs w:val="24"/>
        </w:rPr>
        <w:t>Приемная комиссия обеспечивает функционирование специальной телефонной линии и раздела на официальном сайте Университета (Филиала</w:t>
      </w:r>
      <w:r w:rsidR="0001208C" w:rsidRPr="00F2759C">
        <w:rPr>
          <w:sz w:val="24"/>
          <w:szCs w:val="24"/>
        </w:rPr>
        <w:t>) для ответов на обращения, связанные с приемом в Университет для обучения по программам СПО.</w:t>
      </w:r>
      <w:r w:rsidR="0001208C" w:rsidRPr="0001208C">
        <w:rPr>
          <w:sz w:val="24"/>
          <w:szCs w:val="24"/>
        </w:rPr>
        <w:t xml:space="preserve"> </w:t>
      </w:r>
    </w:p>
    <w:p w:rsidR="00CC0D08" w:rsidRPr="00CC0D08" w:rsidRDefault="00021ACA" w:rsidP="00021ACA">
      <w:pPr>
        <w:keepNext/>
        <w:tabs>
          <w:tab w:val="left" w:pos="709"/>
        </w:tabs>
        <w:suppressAutoHyphens/>
        <w:spacing w:before="480" w:after="240" w:line="360" w:lineRule="auto"/>
        <w:jc w:val="center"/>
        <w:outlineLvl w:val="0"/>
        <w:rPr>
          <w:b/>
          <w:bCs/>
          <w:caps/>
          <w:kern w:val="28"/>
          <w:sz w:val="24"/>
          <w:szCs w:val="24"/>
        </w:rPr>
      </w:pPr>
      <w:bookmarkStart w:id="29" w:name="_Toc287085839"/>
      <w:bookmarkStart w:id="30" w:name="_Toc351312043"/>
      <w:r>
        <w:rPr>
          <w:b/>
          <w:bCs/>
          <w:caps/>
          <w:kern w:val="28"/>
          <w:sz w:val="24"/>
          <w:szCs w:val="24"/>
          <w:lang w:val="en-US"/>
        </w:rPr>
        <w:t>IV</w:t>
      </w:r>
      <w:proofErr w:type="gramStart"/>
      <w:r w:rsidRPr="00021ACA">
        <w:rPr>
          <w:b/>
          <w:bCs/>
          <w:caps/>
          <w:kern w:val="28"/>
          <w:sz w:val="24"/>
          <w:szCs w:val="24"/>
        </w:rPr>
        <w:t>.</w:t>
      </w:r>
      <w:r w:rsidRPr="00AC1999">
        <w:rPr>
          <w:b/>
          <w:bCs/>
          <w:caps/>
          <w:kern w:val="28"/>
          <w:sz w:val="24"/>
          <w:szCs w:val="24"/>
        </w:rPr>
        <w:t xml:space="preserve"> </w:t>
      </w:r>
      <w:r w:rsidR="00CC0D08" w:rsidRPr="00CC0D08">
        <w:rPr>
          <w:b/>
          <w:bCs/>
          <w:caps/>
          <w:kern w:val="28"/>
          <w:sz w:val="24"/>
          <w:szCs w:val="24"/>
        </w:rPr>
        <w:t xml:space="preserve"> </w:t>
      </w:r>
      <w:bookmarkStart w:id="31" w:name="_Toc382943489"/>
      <w:r w:rsidR="00CC0D08" w:rsidRPr="00CC0D08">
        <w:rPr>
          <w:b/>
          <w:bCs/>
          <w:caps/>
          <w:kern w:val="28"/>
          <w:sz w:val="24"/>
          <w:szCs w:val="24"/>
        </w:rPr>
        <w:t>прием</w:t>
      </w:r>
      <w:proofErr w:type="gramEnd"/>
      <w:r w:rsidR="00CC0D08" w:rsidRPr="00CC0D08">
        <w:rPr>
          <w:b/>
          <w:bCs/>
          <w:caps/>
          <w:kern w:val="28"/>
          <w:sz w:val="24"/>
          <w:szCs w:val="24"/>
        </w:rPr>
        <w:t xml:space="preserve"> документов от поступающих</w:t>
      </w:r>
      <w:bookmarkEnd w:id="29"/>
      <w:bookmarkEnd w:id="30"/>
      <w:bookmarkEnd w:id="31"/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21. Прием документов в Университет на обучение по основным образовательным программам СПО проводится по личному заявлению поступающих.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Прием документов на первый курс начинается 10 июня.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Прием заявлений в Университет завершается: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на </w:t>
      </w:r>
      <w:r w:rsidRPr="00CC0D08">
        <w:rPr>
          <w:b/>
          <w:sz w:val="24"/>
          <w:szCs w:val="24"/>
        </w:rPr>
        <w:t>очную форму</w:t>
      </w:r>
      <w:r w:rsidRPr="00CC0D08">
        <w:rPr>
          <w:sz w:val="24"/>
          <w:szCs w:val="24"/>
        </w:rPr>
        <w:t xml:space="preserve"> получения образования - </w:t>
      </w:r>
      <w:r w:rsidRPr="00D95018">
        <w:rPr>
          <w:sz w:val="24"/>
          <w:szCs w:val="24"/>
        </w:rPr>
        <w:t>2</w:t>
      </w:r>
      <w:r w:rsidR="00D95018" w:rsidRPr="00D95018">
        <w:rPr>
          <w:sz w:val="24"/>
          <w:szCs w:val="24"/>
        </w:rPr>
        <w:t>4</w:t>
      </w:r>
      <w:r w:rsidRPr="00D95018">
        <w:rPr>
          <w:sz w:val="24"/>
          <w:szCs w:val="24"/>
        </w:rPr>
        <w:t xml:space="preserve"> июля</w:t>
      </w:r>
      <w:r w:rsidRPr="00CC0D08">
        <w:rPr>
          <w:sz w:val="24"/>
          <w:szCs w:val="24"/>
        </w:rPr>
        <w:t xml:space="preserve">*; 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на </w:t>
      </w:r>
      <w:r w:rsidRPr="00CC0D08">
        <w:rPr>
          <w:b/>
          <w:sz w:val="24"/>
          <w:szCs w:val="24"/>
        </w:rPr>
        <w:t>заочную форму</w:t>
      </w:r>
      <w:r w:rsidRPr="00CC0D08">
        <w:rPr>
          <w:sz w:val="24"/>
          <w:szCs w:val="24"/>
        </w:rPr>
        <w:t xml:space="preserve"> получения образования: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 - на места, финансируемые за счет бюджетных ассигнований федерального бюджета – </w:t>
      </w:r>
      <w:r w:rsidRPr="004F0B89">
        <w:rPr>
          <w:sz w:val="24"/>
          <w:szCs w:val="24"/>
        </w:rPr>
        <w:t>2</w:t>
      </w:r>
      <w:r w:rsidR="00D95018" w:rsidRPr="004F0B89">
        <w:rPr>
          <w:sz w:val="24"/>
          <w:szCs w:val="24"/>
        </w:rPr>
        <w:t>5</w:t>
      </w:r>
      <w:r w:rsidRPr="004F0B89">
        <w:rPr>
          <w:sz w:val="24"/>
          <w:szCs w:val="24"/>
        </w:rPr>
        <w:t> сентября;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 - на места по договорам об оказании платных образовательных услуг – </w:t>
      </w:r>
      <w:r w:rsidR="001F5F72" w:rsidRPr="00D95018">
        <w:rPr>
          <w:sz w:val="24"/>
          <w:szCs w:val="24"/>
        </w:rPr>
        <w:t>15 октября*.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При наличии свободных мест по очной форме прием документов продлевается до 1 октября текущего года</w:t>
      </w:r>
      <w:r w:rsidR="00124EA4">
        <w:rPr>
          <w:sz w:val="24"/>
          <w:szCs w:val="24"/>
        </w:rPr>
        <w:t>.</w:t>
      </w:r>
      <w:r w:rsidRPr="00CC0D08">
        <w:rPr>
          <w:sz w:val="24"/>
          <w:szCs w:val="24"/>
        </w:rPr>
        <w:t xml:space="preserve"> </w:t>
      </w:r>
    </w:p>
    <w:p w:rsidR="00CC0D08" w:rsidRPr="00CC0D08" w:rsidRDefault="00CC0D08" w:rsidP="00CC0D08">
      <w:pPr>
        <w:tabs>
          <w:tab w:val="left" w:pos="1114"/>
        </w:tabs>
        <w:ind w:right="20" w:firstLine="705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22.</w:t>
      </w:r>
      <w:r w:rsidR="00E42056"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 xml:space="preserve">При подаче заявления (на русском языке) о приеме в Университет </w:t>
      </w:r>
      <w:r w:rsidR="00CB26BF">
        <w:rPr>
          <w:sz w:val="24"/>
          <w:szCs w:val="24"/>
        </w:rPr>
        <w:t>для</w:t>
      </w:r>
      <w:r w:rsidRPr="00CC0D08">
        <w:rPr>
          <w:sz w:val="24"/>
          <w:szCs w:val="24"/>
        </w:rPr>
        <w:t xml:space="preserve"> обучени</w:t>
      </w:r>
      <w:r w:rsidR="00CB26BF">
        <w:rPr>
          <w:sz w:val="24"/>
          <w:szCs w:val="24"/>
        </w:rPr>
        <w:t>я</w:t>
      </w:r>
      <w:r w:rsidRPr="00CC0D08">
        <w:rPr>
          <w:sz w:val="24"/>
          <w:szCs w:val="24"/>
        </w:rPr>
        <w:t xml:space="preserve"> по основн</w:t>
      </w:r>
      <w:r w:rsidR="00CB26BF">
        <w:rPr>
          <w:sz w:val="24"/>
          <w:szCs w:val="24"/>
        </w:rPr>
        <w:t>ой</w:t>
      </w:r>
      <w:r w:rsidRPr="00CC0D08">
        <w:rPr>
          <w:sz w:val="24"/>
          <w:szCs w:val="24"/>
        </w:rPr>
        <w:t xml:space="preserve"> образовательн</w:t>
      </w:r>
      <w:r w:rsidR="00CB26BF">
        <w:rPr>
          <w:sz w:val="24"/>
          <w:szCs w:val="24"/>
        </w:rPr>
        <w:t>ой</w:t>
      </w:r>
      <w:r w:rsidRPr="00CC0D08">
        <w:rPr>
          <w:sz w:val="24"/>
          <w:szCs w:val="24"/>
        </w:rPr>
        <w:t xml:space="preserve"> программ</w:t>
      </w:r>
      <w:r w:rsidR="00CB26BF">
        <w:rPr>
          <w:sz w:val="24"/>
          <w:szCs w:val="24"/>
        </w:rPr>
        <w:t>е</w:t>
      </w:r>
      <w:r w:rsidRPr="00CC0D08">
        <w:rPr>
          <w:sz w:val="24"/>
          <w:szCs w:val="24"/>
        </w:rPr>
        <w:t xml:space="preserve"> СПО поступающий предъявляет следующие документы:</w:t>
      </w:r>
    </w:p>
    <w:p w:rsidR="00CC0D08" w:rsidRPr="00CC0D08" w:rsidRDefault="00CC0D08" w:rsidP="00CC0D08">
      <w:pPr>
        <w:ind w:left="23" w:firstLine="697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оригинал или ксерокопию документов, удостоверяющих его личность, гражданство;</w:t>
      </w:r>
    </w:p>
    <w:p w:rsidR="00CC0D08" w:rsidRPr="00CC0D08" w:rsidRDefault="00CC0D08" w:rsidP="00CC0D08">
      <w:pPr>
        <w:ind w:left="697" w:right="760"/>
        <w:rPr>
          <w:sz w:val="24"/>
          <w:szCs w:val="24"/>
        </w:rPr>
      </w:pPr>
      <w:r w:rsidRPr="00CC0D08">
        <w:rPr>
          <w:sz w:val="24"/>
          <w:szCs w:val="24"/>
        </w:rPr>
        <w:t xml:space="preserve">оригинал или ксерокопию документа об образовании и (или) квалификации; </w:t>
      </w:r>
    </w:p>
    <w:p w:rsidR="00CC0D08" w:rsidRPr="00CC0D08" w:rsidRDefault="00CC0D08" w:rsidP="00CC0D08">
      <w:pPr>
        <w:ind w:left="697" w:right="760"/>
        <w:rPr>
          <w:sz w:val="24"/>
          <w:szCs w:val="24"/>
        </w:rPr>
      </w:pPr>
      <w:r w:rsidRPr="00CC0D08">
        <w:rPr>
          <w:sz w:val="24"/>
          <w:szCs w:val="24"/>
        </w:rPr>
        <w:t>4 фотографии.</w:t>
      </w:r>
    </w:p>
    <w:p w:rsidR="00CC0D08" w:rsidRPr="00CC0D08" w:rsidRDefault="00CC0D08" w:rsidP="00CC0D08">
      <w:pPr>
        <w:ind w:left="23" w:right="23" w:firstLine="697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23. В заявлении </w:t>
      </w:r>
      <w:proofErr w:type="gramStart"/>
      <w:r w:rsidRPr="00CC0D08">
        <w:rPr>
          <w:sz w:val="24"/>
          <w:szCs w:val="24"/>
        </w:rPr>
        <w:t>поступающим</w:t>
      </w:r>
      <w:proofErr w:type="gramEnd"/>
      <w:r w:rsidRPr="00CC0D08">
        <w:rPr>
          <w:sz w:val="24"/>
          <w:szCs w:val="24"/>
        </w:rPr>
        <w:t xml:space="preserve"> указываются следующие обязательные сведения:</w:t>
      </w:r>
    </w:p>
    <w:p w:rsidR="00CC0D08" w:rsidRPr="00CC0D08" w:rsidRDefault="00CC0D08" w:rsidP="00CC0D08">
      <w:pPr>
        <w:ind w:left="720" w:right="3158"/>
        <w:rPr>
          <w:sz w:val="24"/>
          <w:szCs w:val="24"/>
        </w:rPr>
      </w:pPr>
      <w:r w:rsidRPr="00CC0D08">
        <w:rPr>
          <w:sz w:val="24"/>
          <w:szCs w:val="24"/>
        </w:rPr>
        <w:t xml:space="preserve">фамилия, имя и отчество (последнее - при наличии); </w:t>
      </w:r>
    </w:p>
    <w:p w:rsidR="00CC0D08" w:rsidRPr="00CC0D08" w:rsidRDefault="00CC0D08" w:rsidP="00CC0D08">
      <w:pPr>
        <w:ind w:left="720" w:right="3158"/>
        <w:rPr>
          <w:sz w:val="24"/>
          <w:szCs w:val="24"/>
        </w:rPr>
      </w:pPr>
      <w:r w:rsidRPr="00CC0D08">
        <w:rPr>
          <w:sz w:val="24"/>
          <w:szCs w:val="24"/>
        </w:rPr>
        <w:t>дата рождения;</w:t>
      </w:r>
    </w:p>
    <w:p w:rsidR="00CC0D08" w:rsidRPr="00CC0D08" w:rsidRDefault="00CC0D08" w:rsidP="00CC0D08">
      <w:pPr>
        <w:ind w:left="23" w:right="23" w:firstLine="697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реквизиты документа, удостоверяющего его личность, когда и кем выдан; </w:t>
      </w:r>
    </w:p>
    <w:p w:rsidR="00CC0D08" w:rsidRPr="00CC0D08" w:rsidRDefault="00CC0D08" w:rsidP="00CC0D08">
      <w:pPr>
        <w:ind w:left="23" w:right="23" w:firstLine="697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сведения о предыдущем уровне образования и документе об образовании и (или) квалификации, его подтверждающем;</w:t>
      </w:r>
    </w:p>
    <w:p w:rsidR="00CC0D08" w:rsidRPr="00CC0D08" w:rsidRDefault="00CC0D08" w:rsidP="00CC0D08">
      <w:pPr>
        <w:ind w:left="23" w:right="20" w:firstLine="70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специальность, для обучения по которой он планирует поступать в Университет,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CC0D08" w:rsidRPr="00CC0D08" w:rsidRDefault="00CC0D08" w:rsidP="00CC0D08">
      <w:pPr>
        <w:ind w:left="23" w:firstLine="70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нуждаемость в предоставлении общежития.</w:t>
      </w:r>
    </w:p>
    <w:p w:rsidR="00CC0D08" w:rsidRPr="00CC0D08" w:rsidRDefault="00CC0D08" w:rsidP="00CC0D08">
      <w:pPr>
        <w:ind w:left="23" w:right="20" w:firstLine="70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В заявлении поступающим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Университета по образовательным программам и приложений к ним или отсутствия копии указанного свидетельства. Факт ознакомления заверяется личной подписью поступающего.</w:t>
      </w:r>
    </w:p>
    <w:p w:rsidR="00CC0D08" w:rsidRPr="00CC0D08" w:rsidRDefault="00CC0D08" w:rsidP="00CC0D08">
      <w:pPr>
        <w:ind w:left="23" w:right="23" w:firstLine="697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Подписью </w:t>
      </w:r>
      <w:proofErr w:type="gramStart"/>
      <w:r w:rsidRPr="00CC0D08">
        <w:rPr>
          <w:sz w:val="24"/>
          <w:szCs w:val="24"/>
        </w:rPr>
        <w:t>поступающего</w:t>
      </w:r>
      <w:proofErr w:type="gramEnd"/>
      <w:r w:rsidRPr="00CC0D08">
        <w:rPr>
          <w:sz w:val="24"/>
          <w:szCs w:val="24"/>
        </w:rPr>
        <w:t xml:space="preserve"> заверяется также следующее: </w:t>
      </w:r>
    </w:p>
    <w:p w:rsidR="00CC0D08" w:rsidRPr="00CC0D08" w:rsidRDefault="00CC0D08" w:rsidP="00CC0D08">
      <w:pPr>
        <w:ind w:left="23" w:right="23" w:firstLine="697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получение среднего профессионального образования впервые; </w:t>
      </w:r>
    </w:p>
    <w:p w:rsidR="00CC0D08" w:rsidRPr="00CC0D08" w:rsidRDefault="00CC0D08" w:rsidP="00CC0D08">
      <w:pPr>
        <w:ind w:left="23" w:right="23" w:firstLine="697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ознакомление (в том числе через информационные системы общего пользования) с датой предоставления оригинала документа об образовании и (или) квалификации.</w:t>
      </w:r>
    </w:p>
    <w:p w:rsidR="00E10CA4" w:rsidRDefault="00CC0D08" w:rsidP="007A5D7E">
      <w:pPr>
        <w:ind w:left="23" w:right="23" w:firstLine="68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В случае представления </w:t>
      </w:r>
      <w:proofErr w:type="gramStart"/>
      <w:r w:rsidRPr="00CC0D08">
        <w:rPr>
          <w:sz w:val="24"/>
          <w:szCs w:val="24"/>
        </w:rPr>
        <w:t>поступающим</w:t>
      </w:r>
      <w:proofErr w:type="gramEnd"/>
      <w:r w:rsidRPr="00CC0D08">
        <w:rPr>
          <w:sz w:val="24"/>
          <w:szCs w:val="24"/>
        </w:rPr>
        <w:t xml:space="preserve"> заявления, содержащего не все сведения,</w:t>
      </w:r>
    </w:p>
    <w:p w:rsidR="00C30B83" w:rsidRDefault="00CC0D08" w:rsidP="00E10CA4">
      <w:pPr>
        <w:ind w:left="23" w:right="23" w:hanging="23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предусмотренные настоящим пунктом, и (или) сведения, не соответствующие действительности, Университет возвращает документы </w:t>
      </w:r>
      <w:proofErr w:type="gramStart"/>
      <w:r w:rsidRPr="00CC0D08">
        <w:rPr>
          <w:sz w:val="24"/>
          <w:szCs w:val="24"/>
        </w:rPr>
        <w:t>поступающему</w:t>
      </w:r>
      <w:proofErr w:type="gramEnd"/>
      <w:r w:rsidRPr="00CC0D08">
        <w:rPr>
          <w:sz w:val="24"/>
          <w:szCs w:val="24"/>
        </w:rPr>
        <w:t>.</w:t>
      </w:r>
    </w:p>
    <w:p w:rsidR="007A5D7E" w:rsidRDefault="007D41B6" w:rsidP="007D41B6">
      <w:pPr>
        <w:ind w:left="23" w:right="23" w:firstLine="680"/>
        <w:jc w:val="both"/>
        <w:rPr>
          <w:sz w:val="24"/>
          <w:szCs w:val="24"/>
        </w:rPr>
      </w:pPr>
      <w:r w:rsidRPr="00792483">
        <w:rPr>
          <w:sz w:val="24"/>
          <w:szCs w:val="24"/>
        </w:rPr>
        <w:t xml:space="preserve">24. </w:t>
      </w:r>
      <w:proofErr w:type="gramStart"/>
      <w:r w:rsidRPr="00792483">
        <w:rPr>
          <w:sz w:val="24"/>
          <w:szCs w:val="24"/>
        </w:rPr>
        <w:t xml:space="preserve">Поступающий в </w:t>
      </w:r>
      <w:r w:rsidR="004E49B0" w:rsidRPr="00792483">
        <w:rPr>
          <w:sz w:val="24"/>
          <w:szCs w:val="24"/>
        </w:rPr>
        <w:t xml:space="preserve">Университет на </w:t>
      </w:r>
      <w:r w:rsidRPr="00792483">
        <w:rPr>
          <w:sz w:val="24"/>
          <w:szCs w:val="24"/>
        </w:rPr>
        <w:t xml:space="preserve">обучение по основным </w:t>
      </w:r>
      <w:r w:rsidR="004E49B0" w:rsidRPr="00792483">
        <w:rPr>
          <w:sz w:val="24"/>
          <w:szCs w:val="24"/>
        </w:rPr>
        <w:t>образовательны</w:t>
      </w:r>
      <w:r w:rsidRPr="00792483">
        <w:rPr>
          <w:sz w:val="24"/>
          <w:szCs w:val="24"/>
        </w:rPr>
        <w:t>м</w:t>
      </w:r>
      <w:r w:rsidR="004E49B0" w:rsidRPr="00792483">
        <w:rPr>
          <w:sz w:val="24"/>
          <w:szCs w:val="24"/>
        </w:rPr>
        <w:t xml:space="preserve"> программ</w:t>
      </w:r>
      <w:r w:rsidRPr="00792483">
        <w:rPr>
          <w:sz w:val="24"/>
          <w:szCs w:val="24"/>
        </w:rPr>
        <w:t>ам</w:t>
      </w:r>
      <w:r w:rsidR="004E49B0" w:rsidRPr="00792483">
        <w:rPr>
          <w:sz w:val="24"/>
          <w:szCs w:val="24"/>
        </w:rPr>
        <w:t xml:space="preserve"> среднего</w:t>
      </w:r>
      <w:r w:rsidRPr="00792483">
        <w:rPr>
          <w:sz w:val="24"/>
          <w:szCs w:val="24"/>
        </w:rPr>
        <w:t xml:space="preserve"> </w:t>
      </w:r>
      <w:r w:rsidR="004E49B0" w:rsidRPr="00792483">
        <w:rPr>
          <w:sz w:val="24"/>
          <w:szCs w:val="24"/>
        </w:rPr>
        <w:t>профессионального образования вправе подать заявлени</w:t>
      </w:r>
      <w:r w:rsidR="00C56CE4" w:rsidRPr="00792483">
        <w:rPr>
          <w:sz w:val="24"/>
          <w:szCs w:val="24"/>
        </w:rPr>
        <w:t>е</w:t>
      </w:r>
      <w:r w:rsidR="004E49B0" w:rsidRPr="00792483">
        <w:rPr>
          <w:sz w:val="24"/>
          <w:szCs w:val="24"/>
        </w:rPr>
        <w:t xml:space="preserve"> о приеме на различные</w:t>
      </w:r>
      <w:r w:rsidRPr="00792483">
        <w:rPr>
          <w:sz w:val="24"/>
          <w:szCs w:val="24"/>
        </w:rPr>
        <w:t xml:space="preserve"> </w:t>
      </w:r>
      <w:r w:rsidR="004E49B0" w:rsidRPr="00792483">
        <w:rPr>
          <w:sz w:val="24"/>
          <w:szCs w:val="24"/>
        </w:rPr>
        <w:t>условия обучения</w:t>
      </w:r>
      <w:r w:rsidRPr="00792483">
        <w:rPr>
          <w:sz w:val="24"/>
          <w:szCs w:val="24"/>
        </w:rPr>
        <w:t xml:space="preserve"> в рамках одной образовательной программы </w:t>
      </w:r>
      <w:r w:rsidR="004E49B0" w:rsidRPr="00792483">
        <w:rPr>
          <w:sz w:val="24"/>
          <w:szCs w:val="24"/>
        </w:rPr>
        <w:t xml:space="preserve">(на места, </w:t>
      </w:r>
      <w:proofErr w:type="gramEnd"/>
    </w:p>
    <w:p w:rsidR="007A5D7E" w:rsidRDefault="007A5D7E" w:rsidP="007A5D7E">
      <w:pPr>
        <w:tabs>
          <w:tab w:val="left" w:pos="1119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7A5D7E" w:rsidRDefault="007A5D7E" w:rsidP="007A5D7E">
      <w:pPr>
        <w:tabs>
          <w:tab w:val="left" w:pos="1119"/>
        </w:tabs>
        <w:ind w:right="23"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*</w:t>
      </w:r>
      <w:r>
        <w:rPr>
          <w:sz w:val="24"/>
          <w:szCs w:val="24"/>
        </w:rPr>
        <w:t xml:space="preserve"> Сроки завершения приема документов в филиалах установлены в Приложении.</w:t>
      </w:r>
    </w:p>
    <w:p w:rsidR="004E49B0" w:rsidRPr="00CC0D08" w:rsidRDefault="004E49B0" w:rsidP="007A5D7E">
      <w:pPr>
        <w:ind w:left="23" w:right="23" w:hanging="23"/>
        <w:jc w:val="both"/>
        <w:rPr>
          <w:sz w:val="24"/>
          <w:szCs w:val="24"/>
        </w:rPr>
      </w:pPr>
      <w:r w:rsidRPr="00792483">
        <w:rPr>
          <w:sz w:val="24"/>
          <w:szCs w:val="24"/>
        </w:rPr>
        <w:t>финансируемые за счет бюджетных ассигнований</w:t>
      </w:r>
      <w:r w:rsidR="007D41B6" w:rsidRPr="00792483">
        <w:rPr>
          <w:sz w:val="24"/>
          <w:szCs w:val="24"/>
        </w:rPr>
        <w:t xml:space="preserve"> </w:t>
      </w:r>
      <w:r w:rsidRPr="00792483">
        <w:rPr>
          <w:sz w:val="24"/>
          <w:szCs w:val="24"/>
        </w:rPr>
        <w:t xml:space="preserve">федерального бюджета, или места </w:t>
      </w:r>
      <w:r w:rsidR="007D41B6" w:rsidRPr="00792483">
        <w:rPr>
          <w:sz w:val="24"/>
          <w:szCs w:val="24"/>
        </w:rPr>
        <w:t>по договорам об оказании платных образовательных услуг</w:t>
      </w:r>
      <w:r w:rsidRPr="00792483">
        <w:rPr>
          <w:sz w:val="24"/>
          <w:szCs w:val="24"/>
        </w:rPr>
        <w:t>). Подача заявлений на различные</w:t>
      </w:r>
      <w:r w:rsidR="007D41B6" w:rsidRPr="00792483">
        <w:rPr>
          <w:sz w:val="24"/>
          <w:szCs w:val="24"/>
        </w:rPr>
        <w:t xml:space="preserve"> </w:t>
      </w:r>
      <w:r w:rsidRPr="00792483">
        <w:rPr>
          <w:sz w:val="24"/>
          <w:szCs w:val="24"/>
        </w:rPr>
        <w:t>условия обучения в рамках одной образовательной программы рассматривается</w:t>
      </w:r>
      <w:r w:rsidR="007D41B6" w:rsidRPr="00792483">
        <w:rPr>
          <w:sz w:val="24"/>
          <w:szCs w:val="24"/>
        </w:rPr>
        <w:t xml:space="preserve"> </w:t>
      </w:r>
      <w:r w:rsidRPr="00792483">
        <w:rPr>
          <w:sz w:val="24"/>
          <w:szCs w:val="24"/>
        </w:rPr>
        <w:t>как участие в конкурсе по одной образовательной программе.</w:t>
      </w:r>
    </w:p>
    <w:p w:rsidR="00124EA4" w:rsidRDefault="00CC0D08" w:rsidP="00CC0D08">
      <w:pPr>
        <w:ind w:left="20" w:right="23" w:firstLine="68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2</w:t>
      </w:r>
      <w:r w:rsidR="00792483">
        <w:rPr>
          <w:sz w:val="24"/>
          <w:szCs w:val="24"/>
        </w:rPr>
        <w:t>5</w:t>
      </w:r>
      <w:r w:rsidRPr="00CC0D08">
        <w:rPr>
          <w:sz w:val="24"/>
          <w:szCs w:val="24"/>
        </w:rPr>
        <w:t>. При поступлении на обучение по следующим специальностям</w:t>
      </w:r>
      <w:r w:rsidR="00124EA4">
        <w:rPr>
          <w:sz w:val="24"/>
          <w:szCs w:val="24"/>
        </w:rPr>
        <w:t>:</w:t>
      </w:r>
    </w:p>
    <w:p w:rsidR="00124EA4" w:rsidRPr="00C91B8B" w:rsidRDefault="00124EA4" w:rsidP="00CC0D08">
      <w:pPr>
        <w:ind w:left="20" w:right="23" w:firstLine="680"/>
        <w:jc w:val="both"/>
        <w:rPr>
          <w:b/>
          <w:sz w:val="24"/>
          <w:szCs w:val="24"/>
        </w:rPr>
      </w:pPr>
      <w:r w:rsidRPr="00C91B8B">
        <w:rPr>
          <w:b/>
          <w:sz w:val="24"/>
          <w:szCs w:val="24"/>
        </w:rPr>
        <w:t>Судовождение;</w:t>
      </w:r>
    </w:p>
    <w:p w:rsidR="00124EA4" w:rsidRPr="00C91B8B" w:rsidRDefault="00124EA4" w:rsidP="00CC0D08">
      <w:pPr>
        <w:ind w:left="20" w:right="23" w:firstLine="680"/>
        <w:jc w:val="both"/>
        <w:rPr>
          <w:b/>
          <w:sz w:val="24"/>
          <w:szCs w:val="24"/>
        </w:rPr>
      </w:pPr>
      <w:r w:rsidRPr="00C91B8B">
        <w:rPr>
          <w:b/>
          <w:sz w:val="24"/>
          <w:szCs w:val="24"/>
        </w:rPr>
        <w:t>Эксплуатация судовых энергетических установок;</w:t>
      </w:r>
    </w:p>
    <w:p w:rsidR="00124EA4" w:rsidRDefault="00124EA4" w:rsidP="00CC0D08">
      <w:pPr>
        <w:ind w:left="20" w:right="23" w:firstLine="680"/>
        <w:jc w:val="both"/>
        <w:rPr>
          <w:b/>
          <w:sz w:val="24"/>
          <w:szCs w:val="24"/>
        </w:rPr>
      </w:pPr>
      <w:r w:rsidRPr="00C91B8B">
        <w:rPr>
          <w:b/>
          <w:sz w:val="24"/>
          <w:szCs w:val="24"/>
        </w:rPr>
        <w:t>Эксплуатация судового электрооборудования и средств автоматики</w:t>
      </w:r>
      <w:r w:rsidR="00792483">
        <w:rPr>
          <w:b/>
          <w:sz w:val="24"/>
          <w:szCs w:val="24"/>
        </w:rPr>
        <w:t>;</w:t>
      </w:r>
    </w:p>
    <w:p w:rsidR="00792483" w:rsidRPr="00792483" w:rsidRDefault="00792483" w:rsidP="00792483">
      <w:pPr>
        <w:autoSpaceDE w:val="0"/>
        <w:autoSpaceDN w:val="0"/>
        <w:adjustRightInd w:val="0"/>
        <w:ind w:firstLine="709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Эксплуатация внутренних водных путей</w:t>
      </w:r>
    </w:p>
    <w:p w:rsidR="006A6DBD" w:rsidRPr="006A6DBD" w:rsidRDefault="006A6DBD" w:rsidP="006A6DB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A6DBD">
        <w:rPr>
          <w:sz w:val="24"/>
          <w:szCs w:val="24"/>
        </w:rPr>
        <w:t xml:space="preserve">прием проводится </w:t>
      </w:r>
      <w:r>
        <w:rPr>
          <w:sz w:val="24"/>
          <w:szCs w:val="24"/>
        </w:rPr>
        <w:t>с</w:t>
      </w:r>
      <w:r w:rsidRPr="006A6DBD">
        <w:rPr>
          <w:sz w:val="24"/>
          <w:szCs w:val="24"/>
        </w:rPr>
        <w:t xml:space="preserve"> учетом перечня медицинских противопоказаний в соот</w:t>
      </w:r>
      <w:r>
        <w:rPr>
          <w:sz w:val="24"/>
          <w:szCs w:val="24"/>
        </w:rPr>
        <w:t>ветствии с требованиями:</w:t>
      </w:r>
    </w:p>
    <w:p w:rsidR="006A6DBD" w:rsidRPr="006A6DBD" w:rsidRDefault="006A6DBD" w:rsidP="006A6D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A6DBD">
        <w:rPr>
          <w:sz w:val="24"/>
          <w:szCs w:val="24"/>
        </w:rPr>
        <w:t>Постановления Правительства РФ от 14</w:t>
      </w:r>
      <w:r>
        <w:rPr>
          <w:sz w:val="24"/>
          <w:szCs w:val="24"/>
        </w:rPr>
        <w:t>.08.</w:t>
      </w:r>
      <w:r w:rsidRPr="006A6DBD">
        <w:rPr>
          <w:sz w:val="24"/>
          <w:szCs w:val="24"/>
        </w:rPr>
        <w:t xml:space="preserve"> 2013 </w:t>
      </w:r>
      <w:r>
        <w:rPr>
          <w:sz w:val="24"/>
          <w:szCs w:val="24"/>
        </w:rPr>
        <w:t xml:space="preserve">№ </w:t>
      </w:r>
      <w:r w:rsidRPr="006A6DBD">
        <w:rPr>
          <w:sz w:val="24"/>
          <w:szCs w:val="24"/>
        </w:rPr>
        <w:t>697 "Об утверждении перечня</w:t>
      </w:r>
      <w:r>
        <w:rPr>
          <w:sz w:val="24"/>
          <w:szCs w:val="24"/>
        </w:rPr>
        <w:t xml:space="preserve"> </w:t>
      </w:r>
      <w:r w:rsidRPr="006A6DBD">
        <w:rPr>
          <w:sz w:val="24"/>
          <w:szCs w:val="24"/>
        </w:rPr>
        <w:t>специальностей и направлений подготовки, при приеме на обучение по которым поступающие проходят обязательные предварительные медицинские осмотры</w:t>
      </w:r>
      <w:r>
        <w:rPr>
          <w:sz w:val="24"/>
          <w:szCs w:val="24"/>
        </w:rPr>
        <w:t xml:space="preserve"> </w:t>
      </w:r>
      <w:r w:rsidRPr="006A6DBD">
        <w:rPr>
          <w:sz w:val="24"/>
          <w:szCs w:val="24"/>
        </w:rPr>
        <w:t xml:space="preserve">(обследования) в порядке, установленном при заключении трудового договора </w:t>
      </w:r>
      <w:r>
        <w:rPr>
          <w:sz w:val="24"/>
          <w:szCs w:val="24"/>
        </w:rPr>
        <w:t xml:space="preserve">или </w:t>
      </w:r>
      <w:r w:rsidRPr="006A6DBD">
        <w:rPr>
          <w:sz w:val="24"/>
          <w:szCs w:val="24"/>
        </w:rPr>
        <w:t>служебного контракта по</w:t>
      </w:r>
      <w:r>
        <w:rPr>
          <w:sz w:val="24"/>
          <w:szCs w:val="24"/>
        </w:rPr>
        <w:t xml:space="preserve"> </w:t>
      </w:r>
      <w:r w:rsidRPr="006A6DBD">
        <w:rPr>
          <w:sz w:val="24"/>
          <w:szCs w:val="24"/>
        </w:rPr>
        <w:t>соответствующей должности или специальности"</w:t>
      </w:r>
    </w:p>
    <w:p w:rsidR="006A6DBD" w:rsidRPr="006A6DBD" w:rsidRDefault="006A6DBD" w:rsidP="006A6DB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A6DBD">
        <w:rPr>
          <w:sz w:val="24"/>
          <w:szCs w:val="24"/>
        </w:rPr>
        <w:t xml:space="preserve">- Приказа </w:t>
      </w:r>
      <w:proofErr w:type="spellStart"/>
      <w:r w:rsidRPr="006A6DBD">
        <w:rPr>
          <w:sz w:val="24"/>
          <w:szCs w:val="24"/>
        </w:rPr>
        <w:t>Минздравсоцразвития</w:t>
      </w:r>
      <w:proofErr w:type="spellEnd"/>
      <w:r w:rsidRPr="006A6DBD">
        <w:rPr>
          <w:sz w:val="24"/>
          <w:szCs w:val="24"/>
        </w:rPr>
        <w:t xml:space="preserve"> РФ от 12.04.2011 </w:t>
      </w:r>
      <w:r w:rsidR="00385EA5">
        <w:rPr>
          <w:sz w:val="24"/>
          <w:szCs w:val="24"/>
        </w:rPr>
        <w:t xml:space="preserve">№ </w:t>
      </w:r>
      <w:r w:rsidRPr="006A6DBD">
        <w:rPr>
          <w:sz w:val="24"/>
          <w:szCs w:val="24"/>
        </w:rPr>
        <w:t>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</w:t>
      </w:r>
      <w:r>
        <w:rPr>
          <w:sz w:val="24"/>
          <w:szCs w:val="24"/>
        </w:rPr>
        <w:t xml:space="preserve"> </w:t>
      </w:r>
      <w:r w:rsidRPr="006A6DBD">
        <w:rPr>
          <w:sz w:val="24"/>
          <w:szCs w:val="24"/>
        </w:rPr>
        <w:t>осмотров (обследований) работников, занятых на тяжелых работах и на работах с вредными</w:t>
      </w:r>
      <w:r>
        <w:rPr>
          <w:sz w:val="24"/>
          <w:szCs w:val="24"/>
        </w:rPr>
        <w:t xml:space="preserve"> и (или) опасными условиями труда».</w:t>
      </w:r>
      <w:proofErr w:type="gramEnd"/>
    </w:p>
    <w:p w:rsidR="00CC0D08" w:rsidRPr="00CC0D08" w:rsidRDefault="006A6DBD" w:rsidP="00CC0D08">
      <w:pPr>
        <w:ind w:left="20" w:right="23" w:firstLine="68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C0D08" w:rsidRPr="00CC0D08">
        <w:rPr>
          <w:sz w:val="24"/>
          <w:szCs w:val="24"/>
        </w:rPr>
        <w:t>оступающий представляет оригинал или копию медицинской справки</w:t>
      </w:r>
      <w:r w:rsidR="00FF63FE">
        <w:rPr>
          <w:sz w:val="24"/>
          <w:szCs w:val="24"/>
        </w:rPr>
        <w:t xml:space="preserve">, </w:t>
      </w:r>
      <w:r w:rsidR="00CC0D08" w:rsidRPr="00CC0D08">
        <w:rPr>
          <w:sz w:val="24"/>
          <w:szCs w:val="24"/>
        </w:rPr>
        <w:t xml:space="preserve">содержащей сведения о проведении медицинского осмотра в соответствии с </w:t>
      </w:r>
      <w:r w:rsidR="00836897">
        <w:rPr>
          <w:sz w:val="24"/>
          <w:szCs w:val="24"/>
        </w:rPr>
        <w:t xml:space="preserve">установленным </w:t>
      </w:r>
      <w:r w:rsidR="00CC0D08" w:rsidRPr="00CC0D08">
        <w:rPr>
          <w:sz w:val="24"/>
          <w:szCs w:val="24"/>
        </w:rPr>
        <w:t xml:space="preserve">перечнем врачей-специалистов, лабораторных и функциональных исследований, </w:t>
      </w:r>
      <w:r w:rsidR="00836897">
        <w:rPr>
          <w:sz w:val="24"/>
          <w:szCs w:val="24"/>
        </w:rPr>
        <w:t xml:space="preserve">размещенным на сайте Университета. </w:t>
      </w:r>
      <w:r w:rsidR="00CC0D08" w:rsidRPr="00CC0D08">
        <w:rPr>
          <w:sz w:val="24"/>
          <w:szCs w:val="24"/>
        </w:rPr>
        <w:t>Медицинская справка признается действительной, если она получена не ранее года до дня завершения приема документов.</w:t>
      </w:r>
    </w:p>
    <w:p w:rsidR="00CC0D08" w:rsidRPr="00CC0D08" w:rsidRDefault="00CC0D08" w:rsidP="00CC0D08">
      <w:pPr>
        <w:ind w:left="20" w:right="23" w:firstLine="680"/>
        <w:jc w:val="both"/>
        <w:rPr>
          <w:sz w:val="24"/>
          <w:szCs w:val="24"/>
        </w:rPr>
      </w:pPr>
      <w:proofErr w:type="gramStart"/>
      <w:r w:rsidRPr="00CC0D08">
        <w:rPr>
          <w:sz w:val="24"/>
          <w:szCs w:val="24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приказом </w:t>
      </w:r>
      <w:proofErr w:type="spellStart"/>
      <w:r w:rsidRPr="00CC0D08">
        <w:rPr>
          <w:sz w:val="24"/>
          <w:szCs w:val="24"/>
        </w:rPr>
        <w:t>Минздравсоцразвития</w:t>
      </w:r>
      <w:proofErr w:type="spellEnd"/>
      <w:r w:rsidRPr="00CC0D08">
        <w:rPr>
          <w:sz w:val="24"/>
          <w:szCs w:val="24"/>
        </w:rPr>
        <w:t xml:space="preserve"> Р</w:t>
      </w:r>
      <w:r w:rsidR="00385EA5">
        <w:rPr>
          <w:sz w:val="24"/>
          <w:szCs w:val="24"/>
        </w:rPr>
        <w:t>Ф</w:t>
      </w:r>
      <w:r w:rsidRPr="00CC0D08">
        <w:rPr>
          <w:sz w:val="24"/>
          <w:szCs w:val="24"/>
        </w:rPr>
        <w:t xml:space="preserve">, Университет обеспечивает поступающим </w:t>
      </w:r>
      <w:r w:rsidR="00385EA5" w:rsidRPr="00CC0D08">
        <w:rPr>
          <w:sz w:val="24"/>
          <w:szCs w:val="24"/>
        </w:rPr>
        <w:t xml:space="preserve">прохождение </w:t>
      </w:r>
      <w:r w:rsidRPr="00CC0D08">
        <w:rPr>
          <w:sz w:val="24"/>
          <w:szCs w:val="24"/>
        </w:rPr>
        <w:t>медицинского осмотра полностью или в недостающей части в порядке, установленном указанным приказом.</w:t>
      </w:r>
      <w:proofErr w:type="gramEnd"/>
      <w:r w:rsidRPr="00CC0D08">
        <w:rPr>
          <w:sz w:val="24"/>
          <w:szCs w:val="24"/>
        </w:rPr>
        <w:t xml:space="preserve"> Информация о времени и месте прохождения медицинского осмотра размещ</w:t>
      </w:r>
      <w:r w:rsidR="00836897">
        <w:rPr>
          <w:sz w:val="24"/>
          <w:szCs w:val="24"/>
        </w:rPr>
        <w:t>ена</w:t>
      </w:r>
      <w:r w:rsidRPr="00CC0D08">
        <w:rPr>
          <w:sz w:val="24"/>
          <w:szCs w:val="24"/>
        </w:rPr>
        <w:t xml:space="preserve"> на официальном сайте</w:t>
      </w:r>
      <w:r w:rsidR="00836897">
        <w:rPr>
          <w:sz w:val="24"/>
          <w:szCs w:val="24"/>
        </w:rPr>
        <w:t xml:space="preserve"> Университета</w:t>
      </w:r>
      <w:r w:rsidRPr="00CC0D08">
        <w:rPr>
          <w:sz w:val="24"/>
          <w:szCs w:val="24"/>
        </w:rPr>
        <w:t>.</w:t>
      </w:r>
    </w:p>
    <w:p w:rsidR="00385EA5" w:rsidRPr="00385EA5" w:rsidRDefault="00385EA5" w:rsidP="00385E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2A3466">
        <w:rPr>
          <w:sz w:val="24"/>
          <w:szCs w:val="24"/>
        </w:rPr>
        <w:t xml:space="preserve">рием документов у поступающих на указанные специальности проводится по результатам заключения медицинской комиссии. </w:t>
      </w:r>
      <w:proofErr w:type="gramEnd"/>
    </w:p>
    <w:p w:rsidR="00CC0D08" w:rsidRDefault="00CC0D08" w:rsidP="00CC0D08">
      <w:pPr>
        <w:ind w:right="20" w:firstLine="70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2</w:t>
      </w:r>
      <w:r w:rsidR="00792483">
        <w:rPr>
          <w:sz w:val="24"/>
          <w:szCs w:val="24"/>
        </w:rPr>
        <w:t>6</w:t>
      </w:r>
      <w:r w:rsidRPr="00CC0D08">
        <w:rPr>
          <w:sz w:val="24"/>
          <w:szCs w:val="24"/>
        </w:rPr>
        <w:t>. Поступающие вправе направить заявление о приеме, а также необходимые документы через операторов почтовой связи общего пользования (далее - по почте) на адрес</w:t>
      </w:r>
      <w:r w:rsidR="00836897">
        <w:rPr>
          <w:sz w:val="24"/>
          <w:szCs w:val="24"/>
        </w:rPr>
        <w:t xml:space="preserve">: </w:t>
      </w:r>
      <w:r w:rsidR="00E726D9" w:rsidRPr="00E726D9">
        <w:rPr>
          <w:b/>
          <w:sz w:val="24"/>
          <w:szCs w:val="24"/>
        </w:rPr>
        <w:t>192148,</w:t>
      </w:r>
      <w:r w:rsidR="00E726D9">
        <w:rPr>
          <w:sz w:val="24"/>
          <w:szCs w:val="24"/>
        </w:rPr>
        <w:t xml:space="preserve"> </w:t>
      </w:r>
      <w:r w:rsidR="00836897" w:rsidRPr="00C91B8B">
        <w:rPr>
          <w:b/>
          <w:sz w:val="24"/>
          <w:szCs w:val="24"/>
        </w:rPr>
        <w:t>Санкт-Петербург, Большой Смоленский проспект, д. 36</w:t>
      </w:r>
      <w:r w:rsidRPr="00C91B8B">
        <w:rPr>
          <w:b/>
          <w:sz w:val="24"/>
          <w:szCs w:val="24"/>
        </w:rPr>
        <w:t>,</w:t>
      </w:r>
      <w:r w:rsidR="006A6DBD">
        <w:rPr>
          <w:b/>
          <w:sz w:val="24"/>
          <w:szCs w:val="24"/>
        </w:rPr>
        <w:t xml:space="preserve"> Приемная комиссия (СПО)</w:t>
      </w:r>
      <w:r w:rsidR="00E42056">
        <w:rPr>
          <w:b/>
          <w:sz w:val="24"/>
          <w:szCs w:val="24"/>
        </w:rPr>
        <w:t>.</w:t>
      </w:r>
      <w:r w:rsidRPr="00CC0D08">
        <w:rPr>
          <w:sz w:val="24"/>
          <w:szCs w:val="24"/>
        </w:rPr>
        <w:t xml:space="preserve">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настоящими Правилами.</w:t>
      </w:r>
    </w:p>
    <w:p w:rsidR="00C56CE4" w:rsidRPr="00CC0D08" w:rsidRDefault="00C56CE4" w:rsidP="00CC0D08">
      <w:pPr>
        <w:ind w:right="20" w:firstLine="700"/>
        <w:jc w:val="both"/>
        <w:rPr>
          <w:sz w:val="24"/>
          <w:szCs w:val="24"/>
        </w:rPr>
      </w:pPr>
      <w:r w:rsidRPr="00E42056">
        <w:rPr>
          <w:sz w:val="24"/>
          <w:szCs w:val="24"/>
        </w:rPr>
        <w:t>Прием документов от поступающих в электронной форме не предусмотрен.</w:t>
      </w:r>
    </w:p>
    <w:p w:rsidR="00CC0D08" w:rsidRDefault="00CC0D08" w:rsidP="00852D86">
      <w:pPr>
        <w:ind w:left="160" w:firstLine="54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Документы, направленные по почте, принимаются при их поступлении в Университет не позднее сроков, установленных пунктом 21 настоящих Правил.</w:t>
      </w:r>
    </w:p>
    <w:p w:rsidR="00852D86" w:rsidRPr="00CC0D08" w:rsidRDefault="00852D86" w:rsidP="00852D86">
      <w:pPr>
        <w:ind w:left="160" w:firstLine="549"/>
        <w:jc w:val="both"/>
        <w:rPr>
          <w:sz w:val="24"/>
          <w:szCs w:val="24"/>
        </w:rPr>
      </w:pPr>
      <w:r>
        <w:rPr>
          <w:sz w:val="23"/>
          <w:szCs w:val="23"/>
        </w:rPr>
        <w:t>Документы направляются поступающим по почте заказным письмом с уведомлением и описью вложения. Уведомление и заверенная опись вложения являются основанием подтверждения приема документов поступающего.</w:t>
      </w:r>
    </w:p>
    <w:p w:rsidR="00CC0D08" w:rsidRPr="00CC0D08" w:rsidRDefault="00CC0D08" w:rsidP="00CC0D08">
      <w:pPr>
        <w:tabs>
          <w:tab w:val="left" w:pos="1149"/>
        </w:tabs>
        <w:ind w:right="23"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2</w:t>
      </w:r>
      <w:r w:rsidR="001F781A">
        <w:rPr>
          <w:sz w:val="24"/>
          <w:szCs w:val="24"/>
        </w:rPr>
        <w:t>7</w:t>
      </w:r>
      <w:r w:rsidRPr="00CC0D08">
        <w:rPr>
          <w:sz w:val="24"/>
          <w:szCs w:val="24"/>
        </w:rPr>
        <w:t>. Не допускается взимание платы с поступающих при подаче документов, указанных в пункте 22 настоящих Правил.</w:t>
      </w:r>
    </w:p>
    <w:p w:rsidR="00CC0D08" w:rsidRPr="00CC0D08" w:rsidRDefault="00CC0D08" w:rsidP="00CC0D08">
      <w:pPr>
        <w:tabs>
          <w:tab w:val="left" w:pos="1134"/>
        </w:tabs>
        <w:ind w:right="23" w:firstLine="72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2</w:t>
      </w:r>
      <w:r w:rsidR="001F781A">
        <w:rPr>
          <w:sz w:val="24"/>
          <w:szCs w:val="24"/>
        </w:rPr>
        <w:t>8</w:t>
      </w:r>
      <w:r w:rsidRPr="00CC0D08">
        <w:rPr>
          <w:sz w:val="24"/>
          <w:szCs w:val="24"/>
        </w:rPr>
        <w:t>. На каждого поступающего заводится личное дело, в котором хранятся все сданные документы.</w:t>
      </w:r>
    </w:p>
    <w:p w:rsidR="00CC0D08" w:rsidRDefault="00CC0D08" w:rsidP="00C128CB">
      <w:pPr>
        <w:tabs>
          <w:tab w:val="left" w:pos="1134"/>
        </w:tabs>
        <w:ind w:right="23" w:firstLine="72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2</w:t>
      </w:r>
      <w:r w:rsidR="001F781A">
        <w:rPr>
          <w:sz w:val="24"/>
          <w:szCs w:val="24"/>
        </w:rPr>
        <w:t>9</w:t>
      </w:r>
      <w:r w:rsidRPr="00CC0D08">
        <w:rPr>
          <w:sz w:val="24"/>
          <w:szCs w:val="24"/>
        </w:rPr>
        <w:t xml:space="preserve">. </w:t>
      </w:r>
      <w:r w:rsidR="00C128CB">
        <w:rPr>
          <w:sz w:val="24"/>
          <w:szCs w:val="24"/>
        </w:rPr>
        <w:t>П</w:t>
      </w:r>
      <w:r w:rsidR="00C128CB" w:rsidRPr="00C128CB">
        <w:rPr>
          <w:sz w:val="24"/>
          <w:szCs w:val="24"/>
        </w:rPr>
        <w:t xml:space="preserve">редставление в </w:t>
      </w:r>
      <w:r w:rsidR="00C128CB">
        <w:rPr>
          <w:sz w:val="24"/>
          <w:szCs w:val="24"/>
        </w:rPr>
        <w:t>Университет</w:t>
      </w:r>
      <w:r w:rsidR="00C128CB" w:rsidRPr="00C128CB">
        <w:rPr>
          <w:sz w:val="24"/>
          <w:szCs w:val="24"/>
        </w:rPr>
        <w:t xml:space="preserve"> документов, необходимых для поступления, отзыв указанных документов, иные действия, не требующие личного присутствия поступающего, может </w:t>
      </w:r>
      <w:r w:rsidR="00C128CB">
        <w:rPr>
          <w:sz w:val="24"/>
          <w:szCs w:val="24"/>
        </w:rPr>
        <w:t>о</w:t>
      </w:r>
      <w:r w:rsidR="00C128CB" w:rsidRPr="00C128CB">
        <w:rPr>
          <w:sz w:val="24"/>
          <w:szCs w:val="24"/>
        </w:rPr>
        <w:t xml:space="preserve">существлять лицо, которому поступающим предоставлены соответствующие полномочия (далее - доверенное лицо), при предъявлении </w:t>
      </w:r>
      <w:r w:rsidR="00836897" w:rsidRPr="00C128CB">
        <w:rPr>
          <w:sz w:val="24"/>
          <w:szCs w:val="24"/>
        </w:rPr>
        <w:t>доверенности</w:t>
      </w:r>
      <w:r w:rsidR="00836897">
        <w:rPr>
          <w:sz w:val="24"/>
          <w:szCs w:val="24"/>
        </w:rPr>
        <w:t>,</w:t>
      </w:r>
      <w:r w:rsidR="00836897" w:rsidRPr="00C128CB">
        <w:rPr>
          <w:sz w:val="24"/>
          <w:szCs w:val="24"/>
        </w:rPr>
        <w:t xml:space="preserve"> </w:t>
      </w:r>
      <w:r w:rsidR="00C128CB" w:rsidRPr="00C128CB">
        <w:rPr>
          <w:sz w:val="24"/>
          <w:szCs w:val="24"/>
        </w:rPr>
        <w:t>оформленной в установленном порядке</w:t>
      </w:r>
      <w:r w:rsidR="00836897">
        <w:rPr>
          <w:sz w:val="24"/>
          <w:szCs w:val="24"/>
        </w:rPr>
        <w:t>,</w:t>
      </w:r>
      <w:r w:rsidR="00C128CB" w:rsidRPr="00C128CB">
        <w:rPr>
          <w:sz w:val="24"/>
          <w:szCs w:val="24"/>
        </w:rPr>
        <w:t xml:space="preserve"> с указанием в ней предоставленных доверенному лицу полномочий.</w:t>
      </w:r>
    </w:p>
    <w:p w:rsidR="00C128CB" w:rsidRPr="00CC0D08" w:rsidRDefault="00C128CB" w:rsidP="00C128CB">
      <w:pPr>
        <w:tabs>
          <w:tab w:val="left" w:pos="1134"/>
        </w:tabs>
        <w:ind w:right="23" w:firstLine="720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Поступающему</w:t>
      </w:r>
      <w:r>
        <w:rPr>
          <w:sz w:val="24"/>
          <w:szCs w:val="24"/>
        </w:rPr>
        <w:t xml:space="preserve"> (доверенному лицу)</w:t>
      </w:r>
      <w:r w:rsidRPr="00CC0D08">
        <w:rPr>
          <w:sz w:val="24"/>
          <w:szCs w:val="24"/>
        </w:rPr>
        <w:t xml:space="preserve"> при личном представлении документов выдается расписка о приеме документов.</w:t>
      </w:r>
    </w:p>
    <w:p w:rsidR="00CC0D08" w:rsidRDefault="001F781A" w:rsidP="00CC0D08">
      <w:pPr>
        <w:tabs>
          <w:tab w:val="left" w:pos="1149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CC0D08" w:rsidRPr="00CC0D08">
        <w:rPr>
          <w:sz w:val="24"/>
          <w:szCs w:val="24"/>
        </w:rPr>
        <w:t>. По письменному заявлению поступающи</w:t>
      </w:r>
      <w:r w:rsidR="002C0D06">
        <w:rPr>
          <w:sz w:val="24"/>
          <w:szCs w:val="24"/>
        </w:rPr>
        <w:t>й</w:t>
      </w:r>
      <w:r w:rsidR="00CC0D08" w:rsidRPr="00CC0D08">
        <w:rPr>
          <w:sz w:val="24"/>
          <w:szCs w:val="24"/>
        </w:rPr>
        <w:t xml:space="preserve"> </w:t>
      </w:r>
      <w:r w:rsidR="002C0D06">
        <w:rPr>
          <w:sz w:val="24"/>
          <w:szCs w:val="24"/>
        </w:rPr>
        <w:t>(</w:t>
      </w:r>
      <w:r w:rsidR="002C0D06" w:rsidRPr="00C128CB">
        <w:rPr>
          <w:sz w:val="24"/>
          <w:szCs w:val="24"/>
        </w:rPr>
        <w:t>доверенное лицо</w:t>
      </w:r>
      <w:r w:rsidR="002C0D06">
        <w:rPr>
          <w:sz w:val="24"/>
          <w:szCs w:val="24"/>
        </w:rPr>
        <w:t>)</w:t>
      </w:r>
      <w:r w:rsidR="002C0D06" w:rsidRPr="00CC0D08">
        <w:rPr>
          <w:sz w:val="24"/>
          <w:szCs w:val="24"/>
        </w:rPr>
        <w:t xml:space="preserve"> </w:t>
      </w:r>
      <w:r w:rsidR="00CC0D08" w:rsidRPr="00CC0D08">
        <w:rPr>
          <w:sz w:val="24"/>
          <w:szCs w:val="24"/>
        </w:rPr>
        <w:t>име</w:t>
      </w:r>
      <w:r w:rsidR="002C0D06">
        <w:rPr>
          <w:sz w:val="24"/>
          <w:szCs w:val="24"/>
        </w:rPr>
        <w:t>е</w:t>
      </w:r>
      <w:r w:rsidR="00CC0D08" w:rsidRPr="00CC0D08">
        <w:rPr>
          <w:sz w:val="24"/>
          <w:szCs w:val="24"/>
        </w:rPr>
        <w:t>т право забрать оригинал документа об образовании и (или) квалификации и другие документы, представленные поступающим. Документы возвращаются Университетом в течение следующего рабочего дня после подачи заявления.</w:t>
      </w:r>
    </w:p>
    <w:p w:rsidR="00DC5D58" w:rsidRPr="00CC0D08" w:rsidRDefault="00FE2D0A" w:rsidP="00DC5D58">
      <w:pPr>
        <w:tabs>
          <w:tab w:val="left" w:pos="1149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Лица, забравшие документы, в том числе после истечения </w:t>
      </w:r>
      <w:r w:rsidR="00DC5D58" w:rsidRPr="00DC5D58">
        <w:rPr>
          <w:sz w:val="24"/>
          <w:szCs w:val="24"/>
        </w:rPr>
        <w:t>установленных</w:t>
      </w:r>
      <w:r>
        <w:rPr>
          <w:sz w:val="24"/>
          <w:szCs w:val="24"/>
        </w:rPr>
        <w:t xml:space="preserve"> </w:t>
      </w:r>
      <w:r w:rsidR="00DC5D58" w:rsidRPr="00DC5D58">
        <w:rPr>
          <w:sz w:val="24"/>
          <w:szCs w:val="24"/>
        </w:rPr>
        <w:t>настоящими Правилами сроков приема документов</w:t>
      </w:r>
      <w:r>
        <w:rPr>
          <w:sz w:val="24"/>
          <w:szCs w:val="24"/>
        </w:rPr>
        <w:t xml:space="preserve">, теряют право </w:t>
      </w:r>
      <w:r w:rsidR="00DC5D58" w:rsidRPr="00DC5D58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DC5D58" w:rsidRPr="00DC5D58">
        <w:rPr>
          <w:sz w:val="24"/>
          <w:szCs w:val="24"/>
        </w:rPr>
        <w:t>зачисление.</w:t>
      </w:r>
    </w:p>
    <w:p w:rsidR="00CC0D08" w:rsidRPr="00CC0D08" w:rsidRDefault="00021ACA" w:rsidP="00021ACA">
      <w:pPr>
        <w:keepNext/>
        <w:suppressAutoHyphens/>
        <w:spacing w:before="480" w:after="240"/>
        <w:jc w:val="center"/>
        <w:outlineLvl w:val="0"/>
        <w:rPr>
          <w:b/>
          <w:bCs/>
          <w:caps/>
          <w:kern w:val="28"/>
          <w:sz w:val="24"/>
          <w:szCs w:val="24"/>
        </w:rPr>
      </w:pPr>
      <w:bookmarkStart w:id="32" w:name="_Toc287085843"/>
      <w:bookmarkStart w:id="33" w:name="_Toc351312044"/>
      <w:r>
        <w:rPr>
          <w:b/>
          <w:bCs/>
          <w:caps/>
          <w:kern w:val="28"/>
          <w:sz w:val="24"/>
          <w:szCs w:val="24"/>
          <w:lang w:val="en-US"/>
        </w:rPr>
        <w:t>V</w:t>
      </w:r>
      <w:r w:rsidRPr="00021ACA">
        <w:rPr>
          <w:b/>
          <w:bCs/>
          <w:caps/>
          <w:kern w:val="28"/>
          <w:sz w:val="24"/>
          <w:szCs w:val="24"/>
        </w:rPr>
        <w:t xml:space="preserve">. </w:t>
      </w:r>
      <w:r w:rsidR="00CC0D08" w:rsidRPr="00CC0D08">
        <w:rPr>
          <w:b/>
          <w:bCs/>
          <w:caps/>
          <w:kern w:val="28"/>
          <w:sz w:val="24"/>
          <w:szCs w:val="24"/>
        </w:rPr>
        <w:t xml:space="preserve"> </w:t>
      </w:r>
      <w:bookmarkStart w:id="34" w:name="_Toc287085844"/>
      <w:bookmarkStart w:id="35" w:name="_Toc351312045"/>
      <w:bookmarkEnd w:id="32"/>
      <w:bookmarkEnd w:id="33"/>
      <w:r w:rsidR="00CC0D08" w:rsidRPr="00CC0D08">
        <w:rPr>
          <w:b/>
          <w:bCs/>
          <w:caps/>
          <w:kern w:val="28"/>
          <w:sz w:val="24"/>
          <w:szCs w:val="24"/>
        </w:rPr>
        <w:t xml:space="preserve"> </w:t>
      </w:r>
      <w:bookmarkStart w:id="36" w:name="_Toc382943490"/>
      <w:r w:rsidR="00CC0D08" w:rsidRPr="00CC0D08">
        <w:rPr>
          <w:b/>
          <w:bCs/>
          <w:caps/>
          <w:kern w:val="28"/>
          <w:sz w:val="24"/>
          <w:szCs w:val="24"/>
        </w:rPr>
        <w:t xml:space="preserve">зачисление в университет </w:t>
      </w:r>
      <w:r w:rsidR="00852D86">
        <w:rPr>
          <w:b/>
          <w:bCs/>
          <w:caps/>
          <w:kern w:val="28"/>
          <w:sz w:val="24"/>
          <w:szCs w:val="24"/>
        </w:rPr>
        <w:t>для</w:t>
      </w:r>
      <w:r w:rsidR="00CC0D08" w:rsidRPr="00CC0D08">
        <w:rPr>
          <w:b/>
          <w:bCs/>
          <w:caps/>
          <w:kern w:val="28"/>
          <w:sz w:val="24"/>
          <w:szCs w:val="24"/>
        </w:rPr>
        <w:t xml:space="preserve"> обучени</w:t>
      </w:r>
      <w:r w:rsidR="00852D86">
        <w:rPr>
          <w:b/>
          <w:bCs/>
          <w:caps/>
          <w:kern w:val="28"/>
          <w:sz w:val="24"/>
          <w:szCs w:val="24"/>
        </w:rPr>
        <w:t>я</w:t>
      </w:r>
      <w:r w:rsidR="00CC0D08" w:rsidRPr="00CC0D08">
        <w:rPr>
          <w:b/>
          <w:bCs/>
          <w:caps/>
          <w:kern w:val="28"/>
          <w:sz w:val="24"/>
          <w:szCs w:val="24"/>
        </w:rPr>
        <w:t xml:space="preserve"> по ОСНОВНЫМ ОБРАЗОВАТЕЛЬНЫМ программам Спо</w:t>
      </w:r>
      <w:bookmarkEnd w:id="34"/>
      <w:bookmarkEnd w:id="35"/>
      <w:bookmarkEnd w:id="36"/>
    </w:p>
    <w:p w:rsidR="00CC0D08" w:rsidRPr="00CC0D08" w:rsidRDefault="00E42056" w:rsidP="00E42056">
      <w:pPr>
        <w:tabs>
          <w:tab w:val="left" w:pos="567"/>
          <w:tab w:val="left" w:pos="1129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CC0D08" w:rsidRPr="00CC0D08">
        <w:rPr>
          <w:sz w:val="24"/>
          <w:szCs w:val="24"/>
        </w:rPr>
        <w:t>Поступающий представляет оригинал документа об образовании и (или) квалификации в сроки: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на </w:t>
      </w:r>
      <w:r w:rsidRPr="00CC0D08">
        <w:rPr>
          <w:b/>
          <w:sz w:val="24"/>
          <w:szCs w:val="24"/>
        </w:rPr>
        <w:t>очную форму</w:t>
      </w:r>
      <w:r w:rsidRPr="00CC0D08">
        <w:rPr>
          <w:sz w:val="24"/>
          <w:szCs w:val="24"/>
        </w:rPr>
        <w:t xml:space="preserve"> получения образования – </w:t>
      </w:r>
      <w:r w:rsidR="00852D86" w:rsidRPr="002403BE">
        <w:rPr>
          <w:sz w:val="24"/>
          <w:szCs w:val="24"/>
        </w:rPr>
        <w:t>до</w:t>
      </w:r>
      <w:r w:rsidR="00852D86"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2</w:t>
      </w:r>
      <w:r w:rsidR="004F0B89">
        <w:rPr>
          <w:sz w:val="24"/>
          <w:szCs w:val="24"/>
        </w:rPr>
        <w:t>4</w:t>
      </w:r>
      <w:r w:rsidRPr="00CC0D08">
        <w:rPr>
          <w:sz w:val="24"/>
          <w:szCs w:val="24"/>
        </w:rPr>
        <w:t xml:space="preserve"> июля*; 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на </w:t>
      </w:r>
      <w:r w:rsidRPr="00CC0D08">
        <w:rPr>
          <w:b/>
          <w:sz w:val="24"/>
          <w:szCs w:val="24"/>
        </w:rPr>
        <w:t>заочную форму</w:t>
      </w:r>
      <w:r w:rsidRPr="00CC0D08">
        <w:rPr>
          <w:sz w:val="24"/>
          <w:szCs w:val="24"/>
        </w:rPr>
        <w:t xml:space="preserve"> получения образования:</w:t>
      </w:r>
    </w:p>
    <w:p w:rsidR="00CC0D08" w:rsidRPr="00CC0D08" w:rsidRDefault="00852D86" w:rsidP="00CC0D08">
      <w:pPr>
        <w:numPr>
          <w:ilvl w:val="0"/>
          <w:numId w:val="37"/>
        </w:numPr>
        <w:ind w:left="0" w:firstLine="106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CC0D08" w:rsidRPr="00CC0D08">
        <w:rPr>
          <w:sz w:val="24"/>
          <w:szCs w:val="24"/>
        </w:rPr>
        <w:t>2</w:t>
      </w:r>
      <w:r w:rsidR="004F0B89">
        <w:rPr>
          <w:sz w:val="24"/>
          <w:szCs w:val="24"/>
        </w:rPr>
        <w:t>5</w:t>
      </w:r>
      <w:r w:rsidR="00CC0D08" w:rsidRPr="00CC0D08">
        <w:rPr>
          <w:sz w:val="24"/>
          <w:szCs w:val="24"/>
        </w:rPr>
        <w:t xml:space="preserve"> сентября – на места, финансируемые за счет бюджетных ассигнований федерального бюджета;</w:t>
      </w:r>
    </w:p>
    <w:p w:rsidR="00CC0D08" w:rsidRPr="00CC0D08" w:rsidRDefault="00852D86" w:rsidP="00C91B8B">
      <w:pPr>
        <w:numPr>
          <w:ilvl w:val="0"/>
          <w:numId w:val="37"/>
        </w:numPr>
        <w:ind w:left="0" w:firstLine="1069"/>
        <w:contextualSpacing/>
        <w:jc w:val="both"/>
        <w:rPr>
          <w:sz w:val="24"/>
          <w:szCs w:val="24"/>
        </w:rPr>
      </w:pPr>
      <w:r w:rsidRPr="001D62D9">
        <w:rPr>
          <w:sz w:val="24"/>
          <w:szCs w:val="24"/>
        </w:rPr>
        <w:t xml:space="preserve">до </w:t>
      </w:r>
      <w:r w:rsidR="001D62D9" w:rsidRPr="001D62D9">
        <w:rPr>
          <w:sz w:val="24"/>
          <w:szCs w:val="24"/>
        </w:rPr>
        <w:t>1</w:t>
      </w:r>
      <w:r w:rsidR="00CC0D08" w:rsidRPr="001D62D9">
        <w:rPr>
          <w:sz w:val="24"/>
          <w:szCs w:val="24"/>
        </w:rPr>
        <w:t xml:space="preserve">5 </w:t>
      </w:r>
      <w:r w:rsidR="001D62D9">
        <w:rPr>
          <w:sz w:val="24"/>
          <w:szCs w:val="24"/>
        </w:rPr>
        <w:t>октября</w:t>
      </w:r>
      <w:r w:rsidR="00C56CE4">
        <w:rPr>
          <w:sz w:val="24"/>
          <w:szCs w:val="24"/>
        </w:rPr>
        <w:t xml:space="preserve"> – </w:t>
      </w:r>
      <w:r w:rsidR="00CC0D08" w:rsidRPr="00CC0D08">
        <w:rPr>
          <w:sz w:val="24"/>
          <w:szCs w:val="24"/>
        </w:rPr>
        <w:t>на места по договорам об оказании платных образовательных услуг.</w:t>
      </w:r>
    </w:p>
    <w:p w:rsidR="00CC0D08" w:rsidRPr="00CC0D08" w:rsidRDefault="00CC0D08" w:rsidP="00CC0D08">
      <w:pPr>
        <w:ind w:firstLine="709"/>
        <w:contextualSpacing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Поступающие, направившие документы по почте, при представлении оригинал</w:t>
      </w:r>
      <w:r w:rsidR="008B282C">
        <w:rPr>
          <w:sz w:val="24"/>
          <w:szCs w:val="24"/>
        </w:rPr>
        <w:t>а</w:t>
      </w:r>
      <w:r w:rsidRPr="00CC0D08">
        <w:rPr>
          <w:sz w:val="24"/>
          <w:szCs w:val="24"/>
        </w:rPr>
        <w:t xml:space="preserve"> документа государственного образца об образовании представля</w:t>
      </w:r>
      <w:r w:rsidR="00852D86">
        <w:rPr>
          <w:sz w:val="24"/>
          <w:szCs w:val="24"/>
        </w:rPr>
        <w:t>ю</w:t>
      </w:r>
      <w:r w:rsidRPr="00CC0D08">
        <w:rPr>
          <w:sz w:val="24"/>
          <w:szCs w:val="24"/>
        </w:rPr>
        <w:t>т оригинал документа, удостоверяющего его личность, ксерокопия которого была направлена им</w:t>
      </w:r>
      <w:r w:rsidR="00852D86">
        <w:rPr>
          <w:sz w:val="24"/>
          <w:szCs w:val="24"/>
        </w:rPr>
        <w:t>и</w:t>
      </w:r>
      <w:r w:rsidRPr="00CC0D08">
        <w:rPr>
          <w:sz w:val="24"/>
          <w:szCs w:val="24"/>
        </w:rPr>
        <w:t xml:space="preserve"> по почте. </w:t>
      </w:r>
    </w:p>
    <w:p w:rsidR="00EB0B54" w:rsidRDefault="00CC0D08" w:rsidP="00A411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41130">
        <w:rPr>
          <w:sz w:val="24"/>
          <w:szCs w:val="24"/>
        </w:rPr>
        <w:t>3</w:t>
      </w:r>
      <w:r w:rsidR="001F781A">
        <w:rPr>
          <w:sz w:val="24"/>
          <w:szCs w:val="24"/>
        </w:rPr>
        <w:t>2</w:t>
      </w:r>
      <w:r w:rsidRPr="00A41130">
        <w:rPr>
          <w:sz w:val="24"/>
          <w:szCs w:val="24"/>
        </w:rPr>
        <w:t xml:space="preserve">. </w:t>
      </w:r>
      <w:r w:rsidR="00EB0B54">
        <w:rPr>
          <w:sz w:val="24"/>
          <w:szCs w:val="24"/>
        </w:rPr>
        <w:t>П</w:t>
      </w:r>
      <w:r w:rsidRPr="00A41130">
        <w:rPr>
          <w:sz w:val="24"/>
          <w:szCs w:val="24"/>
        </w:rPr>
        <w:t>риказ о зачислении лиц, рекомендованных приемной комиссией к зачислению и представивших оригиналы соответствующих документов</w:t>
      </w:r>
      <w:r w:rsidR="00A41130">
        <w:rPr>
          <w:sz w:val="24"/>
          <w:szCs w:val="24"/>
        </w:rPr>
        <w:t xml:space="preserve">, </w:t>
      </w:r>
      <w:r w:rsidR="00EB0B54" w:rsidRPr="00CC0D08">
        <w:rPr>
          <w:sz w:val="24"/>
          <w:szCs w:val="24"/>
        </w:rPr>
        <w:t>на места, финансируемые за счет бюджетных ассигнований федерального бюджета</w:t>
      </w:r>
      <w:r w:rsidR="00017531">
        <w:rPr>
          <w:sz w:val="24"/>
          <w:szCs w:val="24"/>
        </w:rPr>
        <w:t>,</w:t>
      </w:r>
      <w:r w:rsidR="00EB0B54" w:rsidRPr="00EB0B54">
        <w:rPr>
          <w:sz w:val="24"/>
          <w:szCs w:val="24"/>
        </w:rPr>
        <w:t xml:space="preserve"> </w:t>
      </w:r>
      <w:r w:rsidR="00EB0B54" w:rsidRPr="00A41130">
        <w:rPr>
          <w:sz w:val="24"/>
          <w:szCs w:val="24"/>
        </w:rPr>
        <w:t>издается</w:t>
      </w:r>
      <w:r w:rsidR="00EB0B54">
        <w:rPr>
          <w:sz w:val="24"/>
          <w:szCs w:val="24"/>
        </w:rPr>
        <w:t>:</w:t>
      </w:r>
    </w:p>
    <w:p w:rsidR="00EB0B54" w:rsidRPr="00CC0D08" w:rsidRDefault="00EB0B54" w:rsidP="00EB0B54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на </w:t>
      </w:r>
      <w:r w:rsidRPr="00CC0D08">
        <w:rPr>
          <w:b/>
          <w:sz w:val="24"/>
          <w:szCs w:val="24"/>
        </w:rPr>
        <w:t>очную форму</w:t>
      </w:r>
      <w:r w:rsidRPr="00CC0D08">
        <w:rPr>
          <w:sz w:val="24"/>
          <w:szCs w:val="24"/>
        </w:rPr>
        <w:t xml:space="preserve"> получения образования –</w:t>
      </w:r>
      <w:r>
        <w:rPr>
          <w:sz w:val="24"/>
          <w:szCs w:val="24"/>
        </w:rPr>
        <w:t xml:space="preserve"> </w:t>
      </w:r>
      <w:r w:rsidRPr="00E42056">
        <w:rPr>
          <w:sz w:val="24"/>
          <w:szCs w:val="24"/>
        </w:rPr>
        <w:t>2</w:t>
      </w:r>
      <w:r w:rsidR="004F0B89">
        <w:rPr>
          <w:sz w:val="24"/>
          <w:szCs w:val="24"/>
        </w:rPr>
        <w:t>7</w:t>
      </w:r>
      <w:r w:rsidRPr="00CC0D08">
        <w:rPr>
          <w:sz w:val="24"/>
          <w:szCs w:val="24"/>
        </w:rPr>
        <w:t xml:space="preserve"> июля*; </w:t>
      </w:r>
    </w:p>
    <w:p w:rsidR="00A41130" w:rsidRPr="00A41130" w:rsidRDefault="00EB0B54" w:rsidP="00A411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на </w:t>
      </w:r>
      <w:r w:rsidRPr="00EB0B54">
        <w:rPr>
          <w:b/>
          <w:sz w:val="24"/>
          <w:szCs w:val="24"/>
        </w:rPr>
        <w:t>за</w:t>
      </w:r>
      <w:r w:rsidRPr="00CC0D08">
        <w:rPr>
          <w:b/>
          <w:sz w:val="24"/>
          <w:szCs w:val="24"/>
        </w:rPr>
        <w:t>очную форму</w:t>
      </w:r>
      <w:r w:rsidRPr="00CC0D08">
        <w:rPr>
          <w:sz w:val="24"/>
          <w:szCs w:val="24"/>
        </w:rPr>
        <w:t xml:space="preserve"> получения образования</w:t>
      </w:r>
      <w:r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4F0B89">
        <w:rPr>
          <w:sz w:val="24"/>
          <w:szCs w:val="24"/>
        </w:rPr>
        <w:t>2</w:t>
      </w:r>
      <w:r w:rsidR="004F0B89" w:rsidRPr="004F0B89">
        <w:rPr>
          <w:sz w:val="24"/>
          <w:szCs w:val="24"/>
        </w:rPr>
        <w:t>8</w:t>
      </w:r>
      <w:r w:rsidRPr="004F0B89">
        <w:rPr>
          <w:sz w:val="24"/>
          <w:szCs w:val="24"/>
        </w:rPr>
        <w:t xml:space="preserve"> сентября</w:t>
      </w:r>
      <w:r w:rsidR="00C91B8B" w:rsidRPr="004F0B89">
        <w:rPr>
          <w:sz w:val="24"/>
          <w:szCs w:val="24"/>
        </w:rPr>
        <w:t>.</w:t>
      </w:r>
      <w:r w:rsidR="00A41130" w:rsidRPr="00A41130">
        <w:rPr>
          <w:sz w:val="24"/>
          <w:szCs w:val="24"/>
        </w:rPr>
        <w:t xml:space="preserve"> </w:t>
      </w:r>
    </w:p>
    <w:p w:rsidR="003545BB" w:rsidRDefault="00CC0D08" w:rsidP="00C30B83">
      <w:pPr>
        <w:tabs>
          <w:tab w:val="left" w:pos="1119"/>
        </w:tabs>
        <w:ind w:right="23"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Приложением к приказу о зачислении является </w:t>
      </w:r>
      <w:proofErr w:type="spellStart"/>
      <w:r w:rsidRPr="00CC0D08">
        <w:rPr>
          <w:sz w:val="24"/>
          <w:szCs w:val="24"/>
        </w:rPr>
        <w:t>пофамильный</w:t>
      </w:r>
      <w:proofErr w:type="spellEnd"/>
      <w:r w:rsidRPr="00CC0D08">
        <w:rPr>
          <w:sz w:val="24"/>
          <w:szCs w:val="24"/>
        </w:rPr>
        <w:t xml:space="preserve"> перечень </w:t>
      </w:r>
      <w:proofErr w:type="gramStart"/>
      <w:r w:rsidRPr="00CC0D08">
        <w:rPr>
          <w:sz w:val="24"/>
          <w:szCs w:val="24"/>
        </w:rPr>
        <w:t>указанных</w:t>
      </w:r>
      <w:proofErr w:type="gramEnd"/>
      <w:r w:rsidRPr="00CC0D08">
        <w:rPr>
          <w:sz w:val="24"/>
          <w:szCs w:val="24"/>
        </w:rPr>
        <w:t xml:space="preserve"> </w:t>
      </w:r>
    </w:p>
    <w:p w:rsidR="00C30B83" w:rsidRDefault="003545BB" w:rsidP="003545BB">
      <w:pPr>
        <w:tabs>
          <w:tab w:val="left" w:pos="1119"/>
        </w:tabs>
        <w:ind w:right="23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лиц. Приказ с приложением размещается на следующ</w:t>
      </w:r>
      <w:r>
        <w:rPr>
          <w:sz w:val="24"/>
          <w:szCs w:val="24"/>
        </w:rPr>
        <w:t xml:space="preserve">ий рабочий день после издания на </w:t>
      </w:r>
      <w:r w:rsidR="00CC0D08" w:rsidRPr="00CC0D08">
        <w:rPr>
          <w:sz w:val="24"/>
          <w:szCs w:val="24"/>
        </w:rPr>
        <w:t>информационном стенде приемной комиссии и на официальном сайте Университета (Филиала).</w:t>
      </w:r>
    </w:p>
    <w:p w:rsidR="007A5D7E" w:rsidRDefault="007A5D7E" w:rsidP="007A5D7E">
      <w:pPr>
        <w:tabs>
          <w:tab w:val="left" w:pos="1119"/>
        </w:tabs>
        <w:ind w:right="23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7A5D7E" w:rsidRDefault="007A5D7E" w:rsidP="007A5D7E">
      <w:pPr>
        <w:tabs>
          <w:tab w:val="left" w:pos="1119"/>
        </w:tabs>
        <w:ind w:right="23"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*</w:t>
      </w:r>
      <w:r>
        <w:rPr>
          <w:sz w:val="24"/>
          <w:szCs w:val="24"/>
        </w:rPr>
        <w:t xml:space="preserve"> Сроки предоставления оригиналов и даты издания приказов о зачислении в филиалах установлены в Приложении.</w:t>
      </w:r>
    </w:p>
    <w:p w:rsidR="00CC0D08" w:rsidRPr="00CC0D08" w:rsidRDefault="005B7216" w:rsidP="00CC0D08">
      <w:pPr>
        <w:ind w:left="23" w:right="23" w:firstLine="68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proofErr w:type="gramStart"/>
      <w:r w:rsidR="00CC0D08" w:rsidRPr="00CC0D08">
        <w:rPr>
          <w:sz w:val="24"/>
          <w:szCs w:val="24"/>
        </w:rPr>
        <w:t xml:space="preserve">В случае если численность поступающих превышает количество мест, </w:t>
      </w:r>
      <w:r>
        <w:rPr>
          <w:sz w:val="24"/>
          <w:szCs w:val="24"/>
        </w:rPr>
        <w:t>финансируемых</w:t>
      </w:r>
      <w:r w:rsidR="00CC0D08" w:rsidRPr="00CC0D08">
        <w:rPr>
          <w:sz w:val="24"/>
          <w:szCs w:val="24"/>
        </w:rPr>
        <w:t xml:space="preserve"> за счет бюджетных ассигнований федерального бюджета, Университет осуществляет прием </w:t>
      </w:r>
      <w:r>
        <w:rPr>
          <w:sz w:val="24"/>
          <w:szCs w:val="24"/>
        </w:rPr>
        <w:t>для</w:t>
      </w:r>
      <w:r w:rsidR="00CC0D08" w:rsidRPr="00CC0D08">
        <w:rPr>
          <w:sz w:val="24"/>
          <w:szCs w:val="24"/>
        </w:rPr>
        <w:t xml:space="preserve"> обучени</w:t>
      </w:r>
      <w:r>
        <w:rPr>
          <w:sz w:val="24"/>
          <w:szCs w:val="24"/>
        </w:rPr>
        <w:t>я</w:t>
      </w:r>
      <w:r w:rsidR="00CC0D08" w:rsidRPr="00CC0D08">
        <w:rPr>
          <w:sz w:val="24"/>
          <w:szCs w:val="24"/>
        </w:rPr>
        <w:t xml:space="preserve"> по образовательным программам СПО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  <w:proofErr w:type="gramEnd"/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При формировании списков поступающих, рекомендуемых к зачислению, приемная комиссия учитывает следующие факторы:</w:t>
      </w:r>
    </w:p>
    <w:p w:rsidR="00CC0D08" w:rsidRPr="004F0B89" w:rsidRDefault="00CC0D08" w:rsidP="00CC0D08">
      <w:pPr>
        <w:numPr>
          <w:ilvl w:val="0"/>
          <w:numId w:val="36"/>
        </w:numPr>
        <w:spacing w:before="60"/>
        <w:jc w:val="both"/>
        <w:rPr>
          <w:sz w:val="24"/>
          <w:szCs w:val="24"/>
        </w:rPr>
      </w:pPr>
      <w:r w:rsidRPr="004F0B89">
        <w:rPr>
          <w:sz w:val="24"/>
          <w:szCs w:val="24"/>
        </w:rPr>
        <w:t>более высокий средний балл документа об образовании;</w:t>
      </w:r>
    </w:p>
    <w:p w:rsidR="00CC0D08" w:rsidRPr="004F0B89" w:rsidRDefault="00CC0D08" w:rsidP="00CC0D08">
      <w:pPr>
        <w:numPr>
          <w:ilvl w:val="0"/>
          <w:numId w:val="36"/>
        </w:numPr>
        <w:ind w:left="0" w:firstLine="1072"/>
        <w:jc w:val="both"/>
        <w:rPr>
          <w:sz w:val="24"/>
          <w:szCs w:val="24"/>
        </w:rPr>
      </w:pPr>
      <w:r w:rsidRPr="004F0B89">
        <w:rPr>
          <w:sz w:val="24"/>
          <w:szCs w:val="24"/>
        </w:rPr>
        <w:t xml:space="preserve">более высокий </w:t>
      </w:r>
      <w:r w:rsidR="008B282C" w:rsidRPr="004F0B89">
        <w:rPr>
          <w:sz w:val="24"/>
          <w:szCs w:val="24"/>
        </w:rPr>
        <w:t xml:space="preserve">средний </w:t>
      </w:r>
      <w:r w:rsidRPr="004F0B89">
        <w:rPr>
          <w:sz w:val="24"/>
          <w:szCs w:val="24"/>
        </w:rPr>
        <w:t>балл по сумме общеобразовательных предмет</w:t>
      </w:r>
      <w:r w:rsidR="008B282C" w:rsidRPr="004F0B89">
        <w:rPr>
          <w:sz w:val="24"/>
          <w:szCs w:val="24"/>
        </w:rPr>
        <w:t>ов</w:t>
      </w:r>
      <w:r w:rsidRPr="004F0B89">
        <w:rPr>
          <w:sz w:val="24"/>
          <w:szCs w:val="24"/>
        </w:rPr>
        <w:t xml:space="preserve"> «</w:t>
      </w:r>
      <w:r w:rsidR="008B282C" w:rsidRPr="004F0B89">
        <w:rPr>
          <w:sz w:val="24"/>
          <w:szCs w:val="24"/>
        </w:rPr>
        <w:t>А</w:t>
      </w:r>
      <w:r w:rsidRPr="004F0B89">
        <w:rPr>
          <w:sz w:val="24"/>
          <w:szCs w:val="24"/>
        </w:rPr>
        <w:t>лгебра</w:t>
      </w:r>
      <w:r w:rsidR="008B282C" w:rsidRPr="004F0B89">
        <w:rPr>
          <w:sz w:val="24"/>
          <w:szCs w:val="24"/>
        </w:rPr>
        <w:t>» и «Г</w:t>
      </w:r>
      <w:r w:rsidRPr="004F0B89">
        <w:rPr>
          <w:sz w:val="24"/>
          <w:szCs w:val="24"/>
        </w:rPr>
        <w:t>еометрия» в документе об образовании;</w:t>
      </w:r>
    </w:p>
    <w:p w:rsidR="00CC0D08" w:rsidRPr="004F0B89" w:rsidRDefault="00CC0D08" w:rsidP="00CC0D08">
      <w:pPr>
        <w:numPr>
          <w:ilvl w:val="0"/>
          <w:numId w:val="36"/>
        </w:numPr>
        <w:ind w:left="0" w:firstLine="1072"/>
        <w:jc w:val="both"/>
        <w:rPr>
          <w:sz w:val="24"/>
          <w:szCs w:val="24"/>
        </w:rPr>
      </w:pPr>
      <w:r w:rsidRPr="004F0B89">
        <w:rPr>
          <w:sz w:val="24"/>
          <w:szCs w:val="24"/>
        </w:rPr>
        <w:t>более высокий балл по общеобразовательному предмету «Физика» в документе об образовании;</w:t>
      </w:r>
    </w:p>
    <w:p w:rsidR="00CC0D08" w:rsidRPr="004F0B89" w:rsidRDefault="00CC0D08" w:rsidP="00CC0D08">
      <w:pPr>
        <w:numPr>
          <w:ilvl w:val="0"/>
          <w:numId w:val="36"/>
        </w:numPr>
        <w:ind w:left="0" w:firstLine="1072"/>
        <w:jc w:val="both"/>
        <w:rPr>
          <w:sz w:val="24"/>
          <w:szCs w:val="24"/>
        </w:rPr>
      </w:pPr>
      <w:r w:rsidRPr="004F0B89">
        <w:rPr>
          <w:sz w:val="24"/>
          <w:szCs w:val="24"/>
        </w:rPr>
        <w:t>более высокий балл по общеобразовательному предмету «Русский язык» в документе об образовании;</w:t>
      </w:r>
    </w:p>
    <w:p w:rsidR="00CC0D08" w:rsidRPr="004F0B89" w:rsidRDefault="00CC0D08" w:rsidP="00CC0D08">
      <w:pPr>
        <w:numPr>
          <w:ilvl w:val="0"/>
          <w:numId w:val="36"/>
        </w:numPr>
        <w:ind w:left="0" w:firstLine="1072"/>
        <w:jc w:val="both"/>
        <w:rPr>
          <w:sz w:val="24"/>
          <w:szCs w:val="24"/>
        </w:rPr>
      </w:pPr>
      <w:r w:rsidRPr="004F0B89">
        <w:rPr>
          <w:sz w:val="24"/>
          <w:szCs w:val="24"/>
        </w:rPr>
        <w:t>подтвержденный факт прохождения программы подготовки в Клубах юных моряков или морских (кадетских) классах общеобразовательных школ;</w:t>
      </w:r>
    </w:p>
    <w:p w:rsidR="00CC0D08" w:rsidRPr="004F0B89" w:rsidRDefault="00CC0D08" w:rsidP="00151990">
      <w:pPr>
        <w:numPr>
          <w:ilvl w:val="0"/>
          <w:numId w:val="36"/>
        </w:numPr>
        <w:ind w:hanging="357"/>
        <w:jc w:val="both"/>
        <w:rPr>
          <w:sz w:val="24"/>
          <w:szCs w:val="24"/>
        </w:rPr>
      </w:pPr>
      <w:r w:rsidRPr="004F0B89">
        <w:rPr>
          <w:sz w:val="24"/>
          <w:szCs w:val="24"/>
        </w:rPr>
        <w:t xml:space="preserve">дата подачи документов. </w:t>
      </w:r>
    </w:p>
    <w:p w:rsidR="008E5D04" w:rsidRPr="00B94951" w:rsidRDefault="008E5D04" w:rsidP="00E8414E">
      <w:pPr>
        <w:pStyle w:val="1"/>
      </w:pPr>
      <w:bookmarkStart w:id="37" w:name="_Toc351312046"/>
      <w:r>
        <w:rPr>
          <w:lang w:val="en-US"/>
        </w:rPr>
        <w:t>VI</w:t>
      </w:r>
      <w:r w:rsidRPr="000078A0">
        <w:t xml:space="preserve">. ОСОБЕННОСТИ </w:t>
      </w:r>
      <w:r w:rsidR="00151990">
        <w:t>ПРОВЕДЕНИЯ</w:t>
      </w:r>
      <w:r>
        <w:t xml:space="preserve"> </w:t>
      </w:r>
      <w:r w:rsidRPr="000078A0">
        <w:t>ПРИЕМА ИНОСТРАННЫХ ГРАЖДАН</w:t>
      </w:r>
      <w:bookmarkEnd w:id="37"/>
    </w:p>
    <w:p w:rsidR="008E5D04" w:rsidRDefault="00151990" w:rsidP="002C74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4</w:t>
      </w:r>
      <w:r w:rsidR="008E5D04" w:rsidRPr="0095001F">
        <w:rPr>
          <w:sz w:val="24"/>
          <w:szCs w:val="24"/>
        </w:rPr>
        <w:t xml:space="preserve">. </w:t>
      </w:r>
      <w:r w:rsidR="008E5D04">
        <w:rPr>
          <w:sz w:val="24"/>
          <w:szCs w:val="24"/>
        </w:rPr>
        <w:t>Прием иностранных граждан</w:t>
      </w:r>
      <w:r w:rsidR="00DE4602">
        <w:rPr>
          <w:sz w:val="24"/>
          <w:szCs w:val="24"/>
        </w:rPr>
        <w:t>, в том числе соотечественников за рубежом (далее –  граждане, лица, поступающие)</w:t>
      </w:r>
      <w:r w:rsidR="008E5D04">
        <w:rPr>
          <w:sz w:val="24"/>
          <w:szCs w:val="24"/>
        </w:rPr>
        <w:t xml:space="preserve"> в Университет для обучения по основным</w:t>
      </w:r>
      <w:r w:rsidR="005B7216">
        <w:rPr>
          <w:sz w:val="24"/>
          <w:szCs w:val="24"/>
        </w:rPr>
        <w:t xml:space="preserve"> образовательным программам СПО </w:t>
      </w:r>
      <w:r w:rsidR="008E5D04">
        <w:rPr>
          <w:sz w:val="24"/>
          <w:szCs w:val="24"/>
        </w:rPr>
        <w:t xml:space="preserve">осуществляется в соответствии с международными договорами Российской Федерации и межправительственными соглашениями Российской Федерации </w:t>
      </w:r>
      <w:r w:rsidR="00DE4602" w:rsidRPr="009A198E">
        <w:rPr>
          <w:sz w:val="24"/>
          <w:szCs w:val="24"/>
        </w:rPr>
        <w:t xml:space="preserve">за счет </w:t>
      </w:r>
      <w:r w:rsidR="00DE4602">
        <w:rPr>
          <w:sz w:val="24"/>
          <w:szCs w:val="24"/>
        </w:rPr>
        <w:t>бюджетных ассигнований</w:t>
      </w:r>
      <w:r w:rsidR="00DE4602" w:rsidRPr="009A198E">
        <w:rPr>
          <w:sz w:val="24"/>
          <w:szCs w:val="24"/>
        </w:rPr>
        <w:t xml:space="preserve"> федерального бюджета</w:t>
      </w:r>
      <w:r w:rsidR="008E5D04">
        <w:rPr>
          <w:sz w:val="24"/>
          <w:szCs w:val="24"/>
        </w:rPr>
        <w:t xml:space="preserve">, а также по договорам </w:t>
      </w:r>
      <w:r w:rsidR="00740C3B">
        <w:rPr>
          <w:sz w:val="24"/>
          <w:szCs w:val="24"/>
        </w:rPr>
        <w:t>об оказании платных образовательных услуг</w:t>
      </w:r>
      <w:r w:rsidR="008E5D04">
        <w:rPr>
          <w:sz w:val="24"/>
          <w:szCs w:val="24"/>
        </w:rPr>
        <w:t xml:space="preserve">. </w:t>
      </w:r>
    </w:p>
    <w:p w:rsidR="008E5D04" w:rsidRDefault="00151990" w:rsidP="002C74E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5</w:t>
      </w:r>
      <w:r w:rsidR="008E5D04">
        <w:rPr>
          <w:sz w:val="24"/>
          <w:szCs w:val="24"/>
        </w:rPr>
        <w:t xml:space="preserve">. </w:t>
      </w:r>
      <w:r w:rsidR="008E5D04" w:rsidRPr="00E53BB4">
        <w:rPr>
          <w:sz w:val="24"/>
          <w:szCs w:val="24"/>
        </w:rPr>
        <w:t>Прием иностранных граждан</w:t>
      </w:r>
      <w:r w:rsidR="008E5D04">
        <w:rPr>
          <w:sz w:val="24"/>
          <w:szCs w:val="24"/>
        </w:rPr>
        <w:t xml:space="preserve"> в Университет</w:t>
      </w:r>
      <w:r w:rsidR="008E5D04" w:rsidRPr="00E53BB4">
        <w:rPr>
          <w:sz w:val="24"/>
          <w:szCs w:val="24"/>
        </w:rPr>
        <w:t xml:space="preserve"> для обучения </w:t>
      </w:r>
      <w:r w:rsidR="00DE4602" w:rsidRPr="009A198E">
        <w:rPr>
          <w:sz w:val="24"/>
          <w:szCs w:val="24"/>
        </w:rPr>
        <w:t xml:space="preserve">за счет </w:t>
      </w:r>
      <w:r w:rsidR="00DE4602">
        <w:rPr>
          <w:sz w:val="24"/>
          <w:szCs w:val="24"/>
        </w:rPr>
        <w:t>бюджетных ассигнований</w:t>
      </w:r>
      <w:r w:rsidR="00DE4602" w:rsidRPr="009A198E">
        <w:rPr>
          <w:sz w:val="24"/>
          <w:szCs w:val="24"/>
        </w:rPr>
        <w:t xml:space="preserve"> федерального бюджета</w:t>
      </w:r>
      <w:r w:rsidR="008E5D04" w:rsidRPr="00E53BB4">
        <w:rPr>
          <w:sz w:val="24"/>
          <w:szCs w:val="24"/>
        </w:rPr>
        <w:t xml:space="preserve"> осуществляется:</w:t>
      </w:r>
    </w:p>
    <w:p w:rsidR="008E5D04" w:rsidRDefault="00151990" w:rsidP="002C7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5</w:t>
      </w:r>
      <w:r w:rsidR="008E5D04">
        <w:rPr>
          <w:sz w:val="24"/>
          <w:szCs w:val="24"/>
        </w:rPr>
        <w:t xml:space="preserve">.1. </w:t>
      </w:r>
      <w:proofErr w:type="gramStart"/>
      <w:r w:rsidR="008E5D04" w:rsidRPr="00E53BB4">
        <w:rPr>
          <w:sz w:val="24"/>
          <w:szCs w:val="24"/>
        </w:rPr>
        <w:t>В соответствии с Соглашением о предоставлении равных прав гражданам государств - участников Договора об углублении интеграции в экономической и гуманитарной областях от 29 марта 1996 г</w:t>
      </w:r>
      <w:r>
        <w:rPr>
          <w:sz w:val="24"/>
          <w:szCs w:val="24"/>
        </w:rPr>
        <w:t>ода</w:t>
      </w:r>
      <w:r w:rsidR="008E5D04" w:rsidRPr="00E53BB4">
        <w:rPr>
          <w:sz w:val="24"/>
          <w:szCs w:val="24"/>
        </w:rPr>
        <w:t xml:space="preserve"> на поступление в учебные заведения, утвержденным Постановлением Правительства Российской Федерации от 22 июня </w:t>
      </w:r>
      <w:r>
        <w:rPr>
          <w:sz w:val="24"/>
          <w:szCs w:val="24"/>
        </w:rPr>
        <w:t>1999 года</w:t>
      </w:r>
      <w:r w:rsidR="008E5D04" w:rsidRPr="00E53BB4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8E5D04" w:rsidRPr="00E53BB4">
        <w:rPr>
          <w:sz w:val="24"/>
          <w:szCs w:val="24"/>
        </w:rPr>
        <w:t xml:space="preserve"> 662, и иными международными договорами Российской Федерации и межправительственными соглашениями Российской Федерации</w:t>
      </w:r>
      <w:r w:rsidR="008E5D04">
        <w:rPr>
          <w:sz w:val="24"/>
          <w:szCs w:val="24"/>
        </w:rPr>
        <w:t>.</w:t>
      </w:r>
      <w:proofErr w:type="gramEnd"/>
    </w:p>
    <w:p w:rsidR="008E5D04" w:rsidRDefault="00151990" w:rsidP="002C74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5</w:t>
      </w:r>
      <w:r w:rsidR="008E5D04">
        <w:rPr>
          <w:sz w:val="24"/>
          <w:szCs w:val="24"/>
        </w:rPr>
        <w:t>.2</w:t>
      </w:r>
      <w:r w:rsidR="008E5D04" w:rsidRPr="00E53BB4">
        <w:rPr>
          <w:sz w:val="24"/>
          <w:szCs w:val="24"/>
        </w:rPr>
        <w:t>. 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участниками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</w:t>
      </w:r>
      <w:r w:rsidR="00740C3B">
        <w:rPr>
          <w:sz w:val="24"/>
          <w:szCs w:val="24"/>
        </w:rPr>
        <w:t>ода</w:t>
      </w:r>
      <w:r w:rsidR="008E5D04" w:rsidRPr="00E53BB4">
        <w:rPr>
          <w:sz w:val="24"/>
          <w:szCs w:val="24"/>
        </w:rPr>
        <w:t xml:space="preserve"> </w:t>
      </w:r>
      <w:r w:rsidR="00740C3B">
        <w:rPr>
          <w:sz w:val="24"/>
          <w:szCs w:val="24"/>
        </w:rPr>
        <w:t>№</w:t>
      </w:r>
      <w:r w:rsidR="008E5D04" w:rsidRPr="00E53BB4">
        <w:rPr>
          <w:sz w:val="24"/>
          <w:szCs w:val="24"/>
        </w:rPr>
        <w:t xml:space="preserve"> 637</w:t>
      </w:r>
      <w:r w:rsidR="008E5D04">
        <w:rPr>
          <w:sz w:val="24"/>
          <w:szCs w:val="24"/>
        </w:rPr>
        <w:t>.</w:t>
      </w:r>
    </w:p>
    <w:p w:rsidR="008E5D04" w:rsidRDefault="00151990" w:rsidP="002C74E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5</w:t>
      </w:r>
      <w:r w:rsidR="008E5D04">
        <w:rPr>
          <w:sz w:val="24"/>
          <w:szCs w:val="24"/>
        </w:rPr>
        <w:t xml:space="preserve">.3. </w:t>
      </w:r>
      <w:r w:rsidR="008E5D04" w:rsidRPr="00E53BB4">
        <w:rPr>
          <w:sz w:val="24"/>
          <w:szCs w:val="24"/>
        </w:rPr>
        <w:t>В соответствии с Федеральным законом от 24 мая 1999 г</w:t>
      </w:r>
      <w:r w:rsidR="00740C3B">
        <w:rPr>
          <w:sz w:val="24"/>
          <w:szCs w:val="24"/>
        </w:rPr>
        <w:t>ода</w:t>
      </w:r>
      <w:r w:rsidR="008E5D04" w:rsidRPr="00E53BB4">
        <w:rPr>
          <w:sz w:val="24"/>
          <w:szCs w:val="24"/>
        </w:rPr>
        <w:t xml:space="preserve"> </w:t>
      </w:r>
      <w:r w:rsidR="00740C3B">
        <w:rPr>
          <w:sz w:val="24"/>
          <w:szCs w:val="24"/>
        </w:rPr>
        <w:t>№</w:t>
      </w:r>
      <w:r w:rsidR="008E5D04" w:rsidRPr="00E53BB4">
        <w:rPr>
          <w:sz w:val="24"/>
          <w:szCs w:val="24"/>
        </w:rPr>
        <w:t xml:space="preserve"> 99-ФЗ "О государственной политике Российской Федерации в отношении соотечественников за рубежом"</w:t>
      </w:r>
      <w:r w:rsidR="008E5D04">
        <w:rPr>
          <w:sz w:val="24"/>
          <w:szCs w:val="24"/>
        </w:rPr>
        <w:t>.</w:t>
      </w:r>
    </w:p>
    <w:p w:rsidR="008E5D04" w:rsidRDefault="00151990" w:rsidP="002C74E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6</w:t>
      </w:r>
      <w:r w:rsidR="008E5D04">
        <w:rPr>
          <w:sz w:val="24"/>
          <w:szCs w:val="24"/>
        </w:rPr>
        <w:t xml:space="preserve">. </w:t>
      </w:r>
      <w:r w:rsidR="008E5D04" w:rsidRPr="00E53BB4">
        <w:rPr>
          <w:sz w:val="24"/>
          <w:szCs w:val="24"/>
        </w:rPr>
        <w:t xml:space="preserve">Прием </w:t>
      </w:r>
      <w:r w:rsidR="00DE4602">
        <w:rPr>
          <w:sz w:val="24"/>
          <w:szCs w:val="24"/>
        </w:rPr>
        <w:t>поступающих</w:t>
      </w:r>
      <w:r w:rsidR="008E5D04" w:rsidRPr="00E53BB4">
        <w:rPr>
          <w:sz w:val="24"/>
          <w:szCs w:val="24"/>
        </w:rPr>
        <w:t xml:space="preserve">, указанных в подпунктах </w:t>
      </w:r>
      <w:r w:rsidR="00740C3B">
        <w:rPr>
          <w:sz w:val="24"/>
          <w:szCs w:val="24"/>
        </w:rPr>
        <w:t>3</w:t>
      </w:r>
      <w:r w:rsidR="005B7216">
        <w:rPr>
          <w:sz w:val="24"/>
          <w:szCs w:val="24"/>
        </w:rPr>
        <w:t>4</w:t>
      </w:r>
      <w:r w:rsidR="008E5D04">
        <w:rPr>
          <w:sz w:val="24"/>
          <w:szCs w:val="24"/>
        </w:rPr>
        <w:t>.1</w:t>
      </w:r>
      <w:r w:rsidR="008E5D04" w:rsidRPr="00E53BB4">
        <w:rPr>
          <w:sz w:val="24"/>
          <w:szCs w:val="24"/>
        </w:rPr>
        <w:t xml:space="preserve"> </w:t>
      </w:r>
      <w:r w:rsidR="008E5D04">
        <w:rPr>
          <w:sz w:val="24"/>
          <w:szCs w:val="24"/>
        </w:rPr>
        <w:t>–</w:t>
      </w:r>
      <w:r w:rsidR="008E5D04" w:rsidRPr="00E53BB4">
        <w:rPr>
          <w:sz w:val="24"/>
          <w:szCs w:val="24"/>
        </w:rPr>
        <w:t xml:space="preserve"> </w:t>
      </w:r>
      <w:r w:rsidR="00740C3B">
        <w:rPr>
          <w:sz w:val="24"/>
          <w:szCs w:val="24"/>
        </w:rPr>
        <w:t>3</w:t>
      </w:r>
      <w:r w:rsidR="005B7216">
        <w:rPr>
          <w:sz w:val="24"/>
          <w:szCs w:val="24"/>
        </w:rPr>
        <w:t>4</w:t>
      </w:r>
      <w:r w:rsidR="008E5D04">
        <w:rPr>
          <w:sz w:val="24"/>
          <w:szCs w:val="24"/>
        </w:rPr>
        <w:t>.3</w:t>
      </w:r>
      <w:r w:rsidR="008E5D04" w:rsidRPr="00E53BB4">
        <w:rPr>
          <w:sz w:val="24"/>
          <w:szCs w:val="24"/>
        </w:rPr>
        <w:t xml:space="preserve"> пункта </w:t>
      </w:r>
      <w:r w:rsidR="00740C3B">
        <w:rPr>
          <w:sz w:val="24"/>
          <w:szCs w:val="24"/>
        </w:rPr>
        <w:t>3</w:t>
      </w:r>
      <w:r w:rsidR="005B7216">
        <w:rPr>
          <w:sz w:val="24"/>
          <w:szCs w:val="24"/>
        </w:rPr>
        <w:t>4</w:t>
      </w:r>
      <w:r w:rsidR="008E5D04" w:rsidRPr="00E53BB4">
        <w:rPr>
          <w:sz w:val="24"/>
          <w:szCs w:val="24"/>
        </w:rPr>
        <w:t xml:space="preserve"> настоящ</w:t>
      </w:r>
      <w:r w:rsidR="008E5D04">
        <w:rPr>
          <w:sz w:val="24"/>
          <w:szCs w:val="24"/>
        </w:rPr>
        <w:t>их</w:t>
      </w:r>
      <w:r w:rsidR="008E5D04" w:rsidRPr="00E53BB4">
        <w:rPr>
          <w:sz w:val="24"/>
          <w:szCs w:val="24"/>
        </w:rPr>
        <w:t xml:space="preserve"> </w:t>
      </w:r>
      <w:r w:rsidR="008E5D04">
        <w:rPr>
          <w:sz w:val="24"/>
          <w:szCs w:val="24"/>
        </w:rPr>
        <w:t>Правил</w:t>
      </w:r>
      <w:r w:rsidR="008E5D04" w:rsidRPr="00E53BB4">
        <w:rPr>
          <w:sz w:val="24"/>
          <w:szCs w:val="24"/>
        </w:rPr>
        <w:t xml:space="preserve">, в </w:t>
      </w:r>
      <w:r w:rsidR="008E5D04">
        <w:rPr>
          <w:sz w:val="24"/>
          <w:szCs w:val="24"/>
        </w:rPr>
        <w:t>Университет</w:t>
      </w:r>
      <w:r w:rsidR="008E5D04" w:rsidRPr="00E53BB4">
        <w:rPr>
          <w:sz w:val="24"/>
          <w:szCs w:val="24"/>
        </w:rPr>
        <w:t xml:space="preserve"> для получения образования </w:t>
      </w:r>
      <w:r w:rsidR="00DE4602" w:rsidRPr="009A198E">
        <w:rPr>
          <w:sz w:val="24"/>
          <w:szCs w:val="24"/>
        </w:rPr>
        <w:t xml:space="preserve">за счет </w:t>
      </w:r>
      <w:r w:rsidR="00DE4602">
        <w:rPr>
          <w:sz w:val="24"/>
          <w:szCs w:val="24"/>
        </w:rPr>
        <w:t>бюджетных ассигнований</w:t>
      </w:r>
      <w:r w:rsidR="00DE4602" w:rsidRPr="009A198E">
        <w:rPr>
          <w:sz w:val="24"/>
          <w:szCs w:val="24"/>
        </w:rPr>
        <w:t xml:space="preserve"> федерального бюджета</w:t>
      </w:r>
      <w:r w:rsidR="008E5D04" w:rsidRPr="00E53BB4">
        <w:rPr>
          <w:sz w:val="24"/>
          <w:szCs w:val="24"/>
        </w:rPr>
        <w:t xml:space="preserve"> осуществляется на конкурсной основе, если иное не предусмотрено законодательством Российской Федерации.</w:t>
      </w:r>
    </w:p>
    <w:p w:rsidR="00740C3B" w:rsidRDefault="00151990" w:rsidP="002C74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7</w:t>
      </w:r>
      <w:r w:rsidR="008E5D04">
        <w:rPr>
          <w:sz w:val="24"/>
          <w:szCs w:val="24"/>
        </w:rPr>
        <w:t xml:space="preserve">. </w:t>
      </w:r>
      <w:r w:rsidR="008E5D04" w:rsidRPr="005E4395">
        <w:rPr>
          <w:sz w:val="24"/>
          <w:szCs w:val="24"/>
        </w:rPr>
        <w:t xml:space="preserve">Прием </w:t>
      </w:r>
      <w:r w:rsidR="00DE4602">
        <w:rPr>
          <w:sz w:val="24"/>
          <w:szCs w:val="24"/>
        </w:rPr>
        <w:t>поступающих</w:t>
      </w:r>
      <w:r w:rsidR="00DE4602" w:rsidRPr="005E4395">
        <w:rPr>
          <w:sz w:val="24"/>
          <w:szCs w:val="24"/>
        </w:rPr>
        <w:t xml:space="preserve"> </w:t>
      </w:r>
      <w:r w:rsidR="008E5D04" w:rsidRPr="005E4395">
        <w:rPr>
          <w:sz w:val="24"/>
          <w:szCs w:val="24"/>
        </w:rPr>
        <w:t xml:space="preserve">в </w:t>
      </w:r>
      <w:r w:rsidR="008E5D04">
        <w:rPr>
          <w:sz w:val="24"/>
          <w:szCs w:val="24"/>
        </w:rPr>
        <w:t>Университет</w:t>
      </w:r>
      <w:r w:rsidR="008E5D04" w:rsidRPr="005E4395">
        <w:rPr>
          <w:sz w:val="24"/>
          <w:szCs w:val="24"/>
        </w:rPr>
        <w:t xml:space="preserve"> для обучения по </w:t>
      </w:r>
      <w:r w:rsidR="00740C3B">
        <w:rPr>
          <w:sz w:val="24"/>
          <w:szCs w:val="24"/>
        </w:rPr>
        <w:t>договорам об оказании платных образовательных услуг</w:t>
      </w:r>
      <w:r w:rsidR="008E5D04" w:rsidRPr="005E4395">
        <w:rPr>
          <w:sz w:val="24"/>
          <w:szCs w:val="24"/>
        </w:rPr>
        <w:t xml:space="preserve"> осуществляется в пределах численности, </w:t>
      </w:r>
      <w:r w:rsidR="008E5D04" w:rsidRPr="00017531">
        <w:rPr>
          <w:sz w:val="24"/>
          <w:szCs w:val="24"/>
        </w:rPr>
        <w:t xml:space="preserve">установленной </w:t>
      </w:r>
      <w:r w:rsidR="00740C3B" w:rsidRPr="00017531">
        <w:rPr>
          <w:sz w:val="24"/>
          <w:szCs w:val="24"/>
        </w:rPr>
        <w:t>планом приема.</w:t>
      </w:r>
    </w:p>
    <w:p w:rsidR="008E5D04" w:rsidRDefault="00151990" w:rsidP="002C74E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8</w:t>
      </w:r>
      <w:r w:rsidR="008E5D04">
        <w:rPr>
          <w:sz w:val="24"/>
          <w:szCs w:val="24"/>
        </w:rPr>
        <w:t xml:space="preserve">. Прием документов </w:t>
      </w:r>
      <w:proofErr w:type="gramStart"/>
      <w:r w:rsidR="00740C3B">
        <w:rPr>
          <w:sz w:val="24"/>
          <w:szCs w:val="24"/>
        </w:rPr>
        <w:t>у</w:t>
      </w:r>
      <w:proofErr w:type="gramEnd"/>
      <w:r w:rsidR="00740C3B">
        <w:rPr>
          <w:sz w:val="24"/>
          <w:szCs w:val="24"/>
        </w:rPr>
        <w:t xml:space="preserve"> </w:t>
      </w:r>
      <w:r w:rsidR="00DA4F2C">
        <w:rPr>
          <w:sz w:val="24"/>
          <w:szCs w:val="24"/>
        </w:rPr>
        <w:t xml:space="preserve">поступающих </w:t>
      </w:r>
      <w:r w:rsidR="008E5D04">
        <w:rPr>
          <w:sz w:val="24"/>
          <w:szCs w:val="24"/>
        </w:rPr>
        <w:t>на первый курс осуществляется в сроки</w:t>
      </w:r>
      <w:r w:rsidR="00740C3B">
        <w:rPr>
          <w:sz w:val="24"/>
          <w:szCs w:val="24"/>
        </w:rPr>
        <w:t xml:space="preserve">, </w:t>
      </w:r>
      <w:r w:rsidR="008E5D04">
        <w:rPr>
          <w:sz w:val="24"/>
          <w:szCs w:val="24"/>
        </w:rPr>
        <w:t>установленные Университетом</w:t>
      </w:r>
      <w:r w:rsidR="008E5D04" w:rsidRPr="00750D0E">
        <w:rPr>
          <w:sz w:val="24"/>
          <w:szCs w:val="24"/>
        </w:rPr>
        <w:t>.</w:t>
      </w:r>
    </w:p>
    <w:p w:rsidR="008E5D04" w:rsidRDefault="00151990" w:rsidP="002C74E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F781A">
        <w:rPr>
          <w:sz w:val="24"/>
          <w:szCs w:val="24"/>
        </w:rPr>
        <w:t>9</w:t>
      </w:r>
      <w:r w:rsidR="008E5D04">
        <w:rPr>
          <w:sz w:val="24"/>
          <w:szCs w:val="24"/>
        </w:rPr>
        <w:t xml:space="preserve">. </w:t>
      </w:r>
      <w:r w:rsidR="008E5D04" w:rsidRPr="009A198E">
        <w:rPr>
          <w:sz w:val="24"/>
          <w:szCs w:val="24"/>
        </w:rPr>
        <w:t>П</w:t>
      </w:r>
      <w:r w:rsidR="008E5D04">
        <w:rPr>
          <w:sz w:val="24"/>
          <w:szCs w:val="24"/>
        </w:rPr>
        <w:t xml:space="preserve">ри подаче </w:t>
      </w:r>
      <w:r w:rsidR="008E5D04" w:rsidRPr="00865272">
        <w:rPr>
          <w:color w:val="0000FF"/>
          <w:sz w:val="24"/>
          <w:szCs w:val="24"/>
          <w:u w:val="single"/>
        </w:rPr>
        <w:t>заявления</w:t>
      </w:r>
      <w:r w:rsidR="008E5D04">
        <w:rPr>
          <w:sz w:val="24"/>
          <w:szCs w:val="24"/>
        </w:rPr>
        <w:t xml:space="preserve"> (на русском языке) о приеме в У</w:t>
      </w:r>
      <w:r w:rsidR="008E5D04" w:rsidRPr="009A198E">
        <w:rPr>
          <w:sz w:val="24"/>
          <w:szCs w:val="24"/>
        </w:rPr>
        <w:t xml:space="preserve">ниверситет для обучения по </w:t>
      </w:r>
      <w:r w:rsidR="008E5D04">
        <w:rPr>
          <w:sz w:val="24"/>
          <w:szCs w:val="24"/>
        </w:rPr>
        <w:t xml:space="preserve">основной образовательной </w:t>
      </w:r>
      <w:r w:rsidR="008E5D04" w:rsidRPr="009A198E">
        <w:rPr>
          <w:sz w:val="24"/>
          <w:szCs w:val="24"/>
        </w:rPr>
        <w:t>программ</w:t>
      </w:r>
      <w:r w:rsidR="008E5D04">
        <w:rPr>
          <w:sz w:val="24"/>
          <w:szCs w:val="24"/>
        </w:rPr>
        <w:t>е</w:t>
      </w:r>
      <w:r w:rsidR="008E5D04" w:rsidRPr="009A198E">
        <w:rPr>
          <w:sz w:val="24"/>
          <w:szCs w:val="24"/>
        </w:rPr>
        <w:t xml:space="preserve"> СПО </w:t>
      </w:r>
      <w:r w:rsidR="008E5D04">
        <w:rPr>
          <w:sz w:val="24"/>
          <w:szCs w:val="24"/>
        </w:rPr>
        <w:t>иностранный гражданин</w:t>
      </w:r>
      <w:r w:rsidR="008E5D04" w:rsidRPr="009A198E">
        <w:rPr>
          <w:sz w:val="24"/>
          <w:szCs w:val="24"/>
        </w:rPr>
        <w:t xml:space="preserve"> </w:t>
      </w:r>
      <w:r w:rsidR="008E5D04">
        <w:rPr>
          <w:sz w:val="24"/>
          <w:szCs w:val="24"/>
        </w:rPr>
        <w:t>предъявляет следующие документы</w:t>
      </w:r>
      <w:r w:rsidR="008E5D04" w:rsidRPr="009A198E">
        <w:rPr>
          <w:sz w:val="24"/>
          <w:szCs w:val="24"/>
        </w:rPr>
        <w:t>:</w:t>
      </w:r>
    </w:p>
    <w:p w:rsidR="002C74E4" w:rsidRDefault="008E5D04" w:rsidP="002C74E4">
      <w:pPr>
        <w:ind w:firstLine="720"/>
        <w:jc w:val="both"/>
        <w:rPr>
          <w:sz w:val="24"/>
          <w:szCs w:val="24"/>
        </w:rPr>
      </w:pPr>
      <w:r w:rsidRPr="006D4BED">
        <w:rPr>
          <w:sz w:val="24"/>
          <w:szCs w:val="24"/>
        </w:rPr>
        <w:t>- копию документа, удостоверяющего личность поступающего, либо документа, удостоверяющего личность иностранного гражданина в Российской Федерации в соответствии со статьей 10 Федерального закона от 25 июля 2002 г</w:t>
      </w:r>
      <w:r w:rsidR="00740C3B">
        <w:rPr>
          <w:sz w:val="24"/>
          <w:szCs w:val="24"/>
        </w:rPr>
        <w:t>ода</w:t>
      </w:r>
      <w:r w:rsidRPr="006D4BED">
        <w:rPr>
          <w:sz w:val="24"/>
          <w:szCs w:val="24"/>
        </w:rPr>
        <w:t xml:space="preserve"> </w:t>
      </w:r>
      <w:r w:rsidR="00740C3B">
        <w:rPr>
          <w:sz w:val="24"/>
          <w:szCs w:val="24"/>
        </w:rPr>
        <w:t>№</w:t>
      </w:r>
      <w:r w:rsidRPr="006D4BED">
        <w:rPr>
          <w:sz w:val="24"/>
          <w:szCs w:val="24"/>
        </w:rPr>
        <w:t xml:space="preserve"> 115-ФЗ </w:t>
      </w:r>
      <w:r w:rsidR="005B7216">
        <w:rPr>
          <w:sz w:val="24"/>
          <w:szCs w:val="24"/>
        </w:rPr>
        <w:br/>
      </w:r>
      <w:r w:rsidRPr="006D4BED">
        <w:rPr>
          <w:sz w:val="24"/>
          <w:szCs w:val="24"/>
        </w:rPr>
        <w:t>"О правовом положении иностранных граждан в Российской Федерации"</w:t>
      </w:r>
      <w:r>
        <w:rPr>
          <w:sz w:val="24"/>
          <w:szCs w:val="24"/>
        </w:rPr>
        <w:t>;</w:t>
      </w:r>
    </w:p>
    <w:p w:rsidR="008E5D04" w:rsidRPr="00067F5A" w:rsidRDefault="008E5D04" w:rsidP="00067F5A">
      <w:pPr>
        <w:ind w:left="23" w:right="23" w:firstLine="697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 </w:t>
      </w:r>
      <w:proofErr w:type="gramStart"/>
      <w:r w:rsidRPr="006D4BED">
        <w:rPr>
          <w:sz w:val="24"/>
          <w:szCs w:val="24"/>
        </w:rPr>
        <w:t>- оригинал документа государственного образца об образовании (или его заверенную в установленном порядке ксерокопию), либо оригинал документа иностранного государства об образовании, признаваемый эквивалентным в Российской Федерации документу государственного образца об основном общем и (или) среднем (полном) общем образовании (или его заверенную в установленном порядке ксерокопию), при необходимости со свидетельством об установлении его эквивалентности, либо оригиналы легализованных в установленном порядке (при необходимости</w:t>
      </w:r>
      <w:proofErr w:type="gramEnd"/>
      <w:r w:rsidRPr="006D4BED">
        <w:rPr>
          <w:sz w:val="24"/>
          <w:szCs w:val="24"/>
        </w:rPr>
        <w:t>) документ</w:t>
      </w:r>
      <w:r w:rsidR="00740C3B">
        <w:rPr>
          <w:sz w:val="24"/>
          <w:szCs w:val="24"/>
        </w:rPr>
        <w:t>ов</w:t>
      </w:r>
      <w:r w:rsidRPr="006D4BED">
        <w:rPr>
          <w:sz w:val="24"/>
          <w:szCs w:val="24"/>
        </w:rPr>
        <w:t xml:space="preserve"> иностранного государства об образовании и приложени</w:t>
      </w:r>
      <w:r w:rsidR="00740C3B">
        <w:rPr>
          <w:sz w:val="24"/>
          <w:szCs w:val="24"/>
        </w:rPr>
        <w:t>й к ним</w:t>
      </w:r>
      <w:r w:rsidRPr="006D4BED">
        <w:rPr>
          <w:sz w:val="24"/>
          <w:szCs w:val="24"/>
        </w:rPr>
        <w:t xml:space="preserve"> (если последнее предусмотрено законодательством государства, в котором выдан такой документ об образовании);</w:t>
      </w:r>
    </w:p>
    <w:p w:rsidR="008E5D04" w:rsidRPr="006D4BED" w:rsidRDefault="008E5D04" w:rsidP="002C74E4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4BED">
        <w:rPr>
          <w:sz w:val="24"/>
          <w:szCs w:val="24"/>
        </w:rPr>
        <w:t xml:space="preserve"> - 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 об образовании);</w:t>
      </w:r>
    </w:p>
    <w:p w:rsidR="002C74E4" w:rsidRDefault="008E5D04" w:rsidP="002C74E4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D4BED">
        <w:rPr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4 Федерального закона от 24 мая 1999 г</w:t>
      </w:r>
      <w:r w:rsidR="002C74E4">
        <w:rPr>
          <w:sz w:val="24"/>
          <w:szCs w:val="24"/>
        </w:rPr>
        <w:t>ода №</w:t>
      </w:r>
      <w:r w:rsidRPr="006D4BED">
        <w:rPr>
          <w:sz w:val="24"/>
          <w:szCs w:val="24"/>
        </w:rPr>
        <w:t xml:space="preserve"> 99-ФЗ "О государственной политике Российской Федерации в отношении соотечественников за рубежом"</w:t>
      </w:r>
      <w:r>
        <w:rPr>
          <w:sz w:val="24"/>
          <w:szCs w:val="24"/>
        </w:rPr>
        <w:t>;</w:t>
      </w:r>
    </w:p>
    <w:p w:rsidR="00F06F31" w:rsidRDefault="008E5D04" w:rsidP="00F06F31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6D4BED">
        <w:rPr>
          <w:sz w:val="24"/>
          <w:szCs w:val="24"/>
        </w:rPr>
        <w:t>копию визы на въезд в Российскую Федерацию, если иностранный гражданин прибыл в Российскую Федерацию по въездной визе</w:t>
      </w:r>
      <w:r>
        <w:rPr>
          <w:sz w:val="24"/>
          <w:szCs w:val="24"/>
        </w:rPr>
        <w:t xml:space="preserve"> или миграционной карты и уведомления о постановке на миграционный учет, если иностранный гражданин прибыл в Российскую Федерацию из страны, с которой установлен безвизовый режим въезда-выезда (кроме граждан Республики Беларусь)</w:t>
      </w:r>
      <w:r w:rsidRPr="006D4BED">
        <w:rPr>
          <w:sz w:val="24"/>
          <w:szCs w:val="24"/>
        </w:rPr>
        <w:t>;</w:t>
      </w:r>
    </w:p>
    <w:p w:rsidR="008E5D04" w:rsidRDefault="008E5D04" w:rsidP="00F06F31">
      <w:pPr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полис медицинского страхования, действительный на территории </w:t>
      </w:r>
      <w:r w:rsidRPr="006D4BED">
        <w:rPr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; </w:t>
      </w:r>
    </w:p>
    <w:p w:rsidR="008E5D04" w:rsidRPr="006D4BED" w:rsidRDefault="008E5D04" w:rsidP="002C74E4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811CEE">
        <w:rPr>
          <w:sz w:val="24"/>
          <w:szCs w:val="24"/>
        </w:rPr>
        <w:t xml:space="preserve">- </w:t>
      </w:r>
      <w:r w:rsidR="00811CEE" w:rsidRPr="00811CEE">
        <w:rPr>
          <w:sz w:val="24"/>
          <w:szCs w:val="24"/>
        </w:rPr>
        <w:t>6</w:t>
      </w:r>
      <w:r w:rsidRPr="00811CEE">
        <w:rPr>
          <w:sz w:val="24"/>
          <w:szCs w:val="24"/>
        </w:rPr>
        <w:t xml:space="preserve"> фотографий</w:t>
      </w:r>
      <w:r>
        <w:rPr>
          <w:sz w:val="24"/>
          <w:szCs w:val="24"/>
        </w:rPr>
        <w:t xml:space="preserve"> 3 х 4 на матовой бумаге.</w:t>
      </w:r>
    </w:p>
    <w:p w:rsidR="008E5D04" w:rsidRDefault="008E5D04" w:rsidP="00F06F31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6D4BED">
        <w:rPr>
          <w:sz w:val="24"/>
          <w:szCs w:val="24"/>
        </w:rPr>
        <w:t>Все переводы на русский язык должны быть выполнены на имя и фамилию, указанные во въездной визе</w:t>
      </w:r>
      <w:r>
        <w:rPr>
          <w:sz w:val="24"/>
          <w:szCs w:val="24"/>
        </w:rPr>
        <w:t xml:space="preserve">, либо в документе, удостоверяющем личность, если иностранный гражданин прибыл </w:t>
      </w:r>
      <w:r w:rsidRPr="006D4BED">
        <w:rPr>
          <w:sz w:val="24"/>
          <w:szCs w:val="24"/>
        </w:rPr>
        <w:t>Российскую Федерацию</w:t>
      </w:r>
      <w:r>
        <w:rPr>
          <w:sz w:val="24"/>
          <w:szCs w:val="24"/>
        </w:rPr>
        <w:t xml:space="preserve"> из страны, с которой установлен безвизовый режим въезда-выезда</w:t>
      </w:r>
      <w:r w:rsidRPr="006D4BED">
        <w:rPr>
          <w:sz w:val="24"/>
          <w:szCs w:val="24"/>
        </w:rPr>
        <w:t>.</w:t>
      </w:r>
    </w:p>
    <w:p w:rsidR="008E5D04" w:rsidRPr="00DE4602" w:rsidRDefault="001F781A" w:rsidP="00DE460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8E5D04" w:rsidRPr="00811CEE">
        <w:rPr>
          <w:sz w:val="24"/>
          <w:szCs w:val="24"/>
        </w:rPr>
        <w:t xml:space="preserve">. Зачисление иностранных граждан, указанных в подпунктах </w:t>
      </w:r>
      <w:r w:rsidR="002C74E4" w:rsidRPr="00811CEE">
        <w:rPr>
          <w:sz w:val="24"/>
          <w:szCs w:val="24"/>
        </w:rPr>
        <w:t>3</w:t>
      </w:r>
      <w:r w:rsidR="005B7216">
        <w:rPr>
          <w:sz w:val="24"/>
          <w:szCs w:val="24"/>
        </w:rPr>
        <w:t>4</w:t>
      </w:r>
      <w:r w:rsidR="008E5D04" w:rsidRPr="00811CEE">
        <w:rPr>
          <w:sz w:val="24"/>
          <w:szCs w:val="24"/>
        </w:rPr>
        <w:t xml:space="preserve">.1 - </w:t>
      </w:r>
      <w:r w:rsidR="002C74E4" w:rsidRPr="00811CEE">
        <w:rPr>
          <w:sz w:val="24"/>
          <w:szCs w:val="24"/>
        </w:rPr>
        <w:t>3</w:t>
      </w:r>
      <w:r w:rsidR="005B7216">
        <w:rPr>
          <w:sz w:val="24"/>
          <w:szCs w:val="24"/>
        </w:rPr>
        <w:t>4</w:t>
      </w:r>
      <w:r w:rsidR="008E5D04" w:rsidRPr="00811CEE">
        <w:rPr>
          <w:sz w:val="24"/>
          <w:szCs w:val="24"/>
        </w:rPr>
        <w:t xml:space="preserve">.3 пункта </w:t>
      </w:r>
      <w:r w:rsidR="002C74E4" w:rsidRPr="00811CEE">
        <w:rPr>
          <w:sz w:val="24"/>
          <w:szCs w:val="24"/>
        </w:rPr>
        <w:t>3</w:t>
      </w:r>
      <w:r w:rsidR="005B7216">
        <w:rPr>
          <w:sz w:val="24"/>
          <w:szCs w:val="24"/>
        </w:rPr>
        <w:t>4</w:t>
      </w:r>
      <w:r w:rsidR="008E5D04" w:rsidRPr="00811CEE">
        <w:rPr>
          <w:sz w:val="24"/>
          <w:szCs w:val="24"/>
        </w:rPr>
        <w:t xml:space="preserve">, на места, финансируемые </w:t>
      </w:r>
      <w:r w:rsidR="00DE4602" w:rsidRPr="00811CEE">
        <w:rPr>
          <w:sz w:val="24"/>
          <w:szCs w:val="24"/>
        </w:rPr>
        <w:t>за счет бюджетных ассигнований федерального бюджета</w:t>
      </w:r>
      <w:r w:rsidR="008E5D04" w:rsidRPr="00811CEE">
        <w:rPr>
          <w:sz w:val="24"/>
          <w:szCs w:val="24"/>
        </w:rPr>
        <w:t xml:space="preserve">, </w:t>
      </w:r>
      <w:r w:rsidR="00DE4602" w:rsidRPr="00811CEE">
        <w:rPr>
          <w:sz w:val="24"/>
          <w:szCs w:val="24"/>
        </w:rPr>
        <w:t>а также по договорам об оказании платных образовательных услуг</w:t>
      </w:r>
      <w:r w:rsidR="00FF3DAF">
        <w:rPr>
          <w:sz w:val="24"/>
          <w:szCs w:val="24"/>
        </w:rPr>
        <w:t>,</w:t>
      </w:r>
      <w:r w:rsidR="00DE4602" w:rsidRPr="00811CEE">
        <w:rPr>
          <w:sz w:val="24"/>
          <w:szCs w:val="24"/>
        </w:rPr>
        <w:t xml:space="preserve"> </w:t>
      </w:r>
      <w:r w:rsidR="008E5D04" w:rsidRPr="00811CEE">
        <w:rPr>
          <w:sz w:val="24"/>
          <w:szCs w:val="24"/>
        </w:rPr>
        <w:t xml:space="preserve">проводится в порядке и в сроки, установленные разделом </w:t>
      </w:r>
      <w:r w:rsidR="008E5D04" w:rsidRPr="00811CEE">
        <w:rPr>
          <w:sz w:val="24"/>
          <w:szCs w:val="24"/>
          <w:lang w:val="en-US"/>
        </w:rPr>
        <w:t>V</w:t>
      </w:r>
      <w:r w:rsidR="008E5D04" w:rsidRPr="00811CEE">
        <w:rPr>
          <w:sz w:val="24"/>
          <w:szCs w:val="24"/>
        </w:rPr>
        <w:t xml:space="preserve"> настоящих Правил</w:t>
      </w:r>
      <w:r w:rsidR="008E5D04" w:rsidRPr="00811CEE">
        <w:t>.</w:t>
      </w:r>
    </w:p>
    <w:p w:rsidR="00F06F31" w:rsidRDefault="00151990" w:rsidP="00F06F31">
      <w:pPr>
        <w:tabs>
          <w:tab w:val="left" w:pos="709"/>
          <w:tab w:val="left" w:pos="8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E5D04" w:rsidRPr="00C00E59">
        <w:rPr>
          <w:sz w:val="24"/>
          <w:szCs w:val="24"/>
        </w:rPr>
        <w:t>1</w:t>
      </w:r>
      <w:r w:rsidR="008E5D04">
        <w:rPr>
          <w:sz w:val="24"/>
          <w:szCs w:val="24"/>
        </w:rPr>
        <w:t>. Все иностранные граждане, зачисленные в Университет, после издания приказа о зачислении обязаны ознакомиться с правилами миграционного у</w:t>
      </w:r>
      <w:r w:rsidR="002C74E4">
        <w:rPr>
          <w:sz w:val="24"/>
          <w:szCs w:val="24"/>
        </w:rPr>
        <w:t xml:space="preserve">чета </w:t>
      </w:r>
      <w:r w:rsidR="008E5D04">
        <w:rPr>
          <w:sz w:val="24"/>
          <w:szCs w:val="24"/>
        </w:rPr>
        <w:t>в Российской Федерации в Центре образовательных услуг для иностранных учащихся (ЦОУИУ).</w:t>
      </w:r>
    </w:p>
    <w:p w:rsidR="00CC0D08" w:rsidRPr="00CC0D08" w:rsidRDefault="008E5D04" w:rsidP="00067F5A">
      <w:pPr>
        <w:tabs>
          <w:tab w:val="left" w:pos="709"/>
          <w:tab w:val="left" w:pos="81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51990">
        <w:rPr>
          <w:sz w:val="24"/>
          <w:szCs w:val="24"/>
        </w:rPr>
        <w:t>4</w:t>
      </w:r>
      <w:r w:rsidRPr="00C00E59">
        <w:rPr>
          <w:sz w:val="24"/>
          <w:szCs w:val="24"/>
        </w:rPr>
        <w:t>2</w:t>
      </w:r>
      <w:r>
        <w:rPr>
          <w:sz w:val="24"/>
          <w:szCs w:val="24"/>
        </w:rPr>
        <w:t xml:space="preserve">. Гражданам государств, с которыми установлен визовый режим въезда-выезда, после заключения договора и издания приказа о зачислении оформляется приглашение на учебу. После этого они обязаны выехать за пределы Российской Федерации и въехать </w:t>
      </w:r>
      <w:r w:rsidR="00067F5A">
        <w:rPr>
          <w:sz w:val="24"/>
          <w:szCs w:val="24"/>
        </w:rPr>
        <w:t>по визе с указанием цели пребывания в Российской Федерации – учеба в</w:t>
      </w:r>
      <w:r w:rsidR="002C74E4">
        <w:rPr>
          <w:sz w:val="24"/>
          <w:szCs w:val="24"/>
        </w:rPr>
        <w:t xml:space="preserve"> </w:t>
      </w:r>
      <w:r w:rsidR="00067F5A">
        <w:rPr>
          <w:sz w:val="24"/>
          <w:szCs w:val="24"/>
        </w:rPr>
        <w:t xml:space="preserve">ФГБОУ ВПО «ГУМРФ имени адмирала С.О. Макарова».  </w:t>
      </w:r>
    </w:p>
    <w:p w:rsidR="00CC0D08" w:rsidRPr="00CC0D08" w:rsidRDefault="00CC0D08" w:rsidP="00CC0D08">
      <w:pPr>
        <w:spacing w:before="60"/>
        <w:ind w:firstLine="709"/>
        <w:jc w:val="right"/>
        <w:rPr>
          <w:sz w:val="24"/>
          <w:szCs w:val="24"/>
        </w:rPr>
      </w:pPr>
    </w:p>
    <w:p w:rsidR="00CC0D08" w:rsidRPr="00CC0D08" w:rsidRDefault="00CC0D08" w:rsidP="00CC0D08">
      <w:pPr>
        <w:spacing w:before="60"/>
        <w:ind w:firstLine="709"/>
        <w:jc w:val="right"/>
        <w:rPr>
          <w:sz w:val="24"/>
          <w:szCs w:val="24"/>
        </w:rPr>
      </w:pPr>
    </w:p>
    <w:p w:rsidR="00CC0D08" w:rsidRPr="00CC0D08" w:rsidRDefault="00CC0D08" w:rsidP="00CC0D08">
      <w:pPr>
        <w:spacing w:before="60"/>
        <w:ind w:firstLine="709"/>
        <w:jc w:val="right"/>
        <w:rPr>
          <w:sz w:val="24"/>
          <w:szCs w:val="24"/>
        </w:rPr>
      </w:pPr>
    </w:p>
    <w:p w:rsidR="00CC0D08" w:rsidRPr="00CC0D08" w:rsidRDefault="00CC0D08" w:rsidP="00CC0D08">
      <w:pPr>
        <w:spacing w:before="60"/>
        <w:ind w:firstLine="709"/>
        <w:jc w:val="right"/>
        <w:rPr>
          <w:sz w:val="24"/>
          <w:szCs w:val="24"/>
        </w:rPr>
      </w:pPr>
    </w:p>
    <w:p w:rsidR="00C91B8B" w:rsidRDefault="00C91B8B" w:rsidP="00FF3DAF">
      <w:pPr>
        <w:spacing w:before="60"/>
        <w:rPr>
          <w:sz w:val="24"/>
          <w:szCs w:val="24"/>
        </w:rPr>
      </w:pPr>
    </w:p>
    <w:p w:rsidR="00C91B8B" w:rsidRDefault="00C91B8B" w:rsidP="00CC0D08">
      <w:pPr>
        <w:spacing w:before="60"/>
        <w:ind w:firstLine="709"/>
        <w:jc w:val="right"/>
        <w:rPr>
          <w:sz w:val="24"/>
          <w:szCs w:val="24"/>
        </w:rPr>
      </w:pPr>
    </w:p>
    <w:p w:rsidR="002C74E4" w:rsidRDefault="002C74E4" w:rsidP="00CC0D08">
      <w:pPr>
        <w:spacing w:before="60"/>
        <w:ind w:firstLine="709"/>
        <w:jc w:val="right"/>
        <w:rPr>
          <w:sz w:val="24"/>
          <w:szCs w:val="24"/>
        </w:rPr>
      </w:pPr>
    </w:p>
    <w:p w:rsidR="002C74E4" w:rsidRDefault="002C74E4" w:rsidP="00CC0D08">
      <w:pPr>
        <w:spacing w:before="60"/>
        <w:ind w:firstLine="709"/>
        <w:jc w:val="right"/>
        <w:rPr>
          <w:sz w:val="24"/>
          <w:szCs w:val="24"/>
        </w:rPr>
      </w:pPr>
    </w:p>
    <w:p w:rsidR="002C74E4" w:rsidRDefault="002C74E4" w:rsidP="00CC0D08">
      <w:pPr>
        <w:spacing w:before="60"/>
        <w:ind w:firstLine="709"/>
        <w:jc w:val="right"/>
        <w:rPr>
          <w:sz w:val="24"/>
          <w:szCs w:val="24"/>
        </w:rPr>
      </w:pPr>
    </w:p>
    <w:p w:rsidR="00FF3DAF" w:rsidRDefault="00FF3DAF" w:rsidP="00E8414E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Рассмотрены</w:t>
      </w:r>
      <w:proofErr w:type="gramEnd"/>
      <w:r>
        <w:rPr>
          <w:sz w:val="24"/>
          <w:szCs w:val="24"/>
        </w:rPr>
        <w:t xml:space="preserve"> на заседании </w:t>
      </w:r>
    </w:p>
    <w:p w:rsidR="00C91B8B" w:rsidRDefault="00FF3DAF" w:rsidP="00E8414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Ученого совета </w:t>
      </w:r>
    </w:p>
    <w:p w:rsidR="00FF3DAF" w:rsidRDefault="004522C1" w:rsidP="00E8414E">
      <w:pPr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  <w:r w:rsidR="00EA73FC">
        <w:rPr>
          <w:sz w:val="24"/>
          <w:szCs w:val="24"/>
        </w:rPr>
        <w:t>7</w:t>
      </w:r>
      <w:r w:rsidR="00FF3DAF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="00FF3DAF">
        <w:rPr>
          <w:sz w:val="24"/>
          <w:szCs w:val="24"/>
        </w:rPr>
        <w:t>.201</w:t>
      </w:r>
      <w:r w:rsidR="00EA73FC">
        <w:rPr>
          <w:sz w:val="24"/>
          <w:szCs w:val="24"/>
        </w:rPr>
        <w:t>5</w:t>
      </w:r>
    </w:p>
    <w:p w:rsidR="00C91B8B" w:rsidRPr="00CC0D08" w:rsidRDefault="00C91B8B" w:rsidP="00CC0D08">
      <w:pPr>
        <w:spacing w:before="60"/>
        <w:ind w:firstLine="709"/>
        <w:jc w:val="right"/>
        <w:rPr>
          <w:sz w:val="24"/>
          <w:szCs w:val="24"/>
        </w:rPr>
      </w:pPr>
    </w:p>
    <w:p w:rsidR="00CC0D08" w:rsidRPr="00CC0D08" w:rsidRDefault="00CC0D08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67F5A" w:rsidRDefault="00067F5A" w:rsidP="00CC0D08">
      <w:pPr>
        <w:spacing w:before="60"/>
        <w:ind w:firstLine="709"/>
        <w:jc w:val="right"/>
        <w:rPr>
          <w:sz w:val="24"/>
          <w:szCs w:val="24"/>
        </w:rPr>
      </w:pPr>
    </w:p>
    <w:p w:rsidR="00073397" w:rsidRDefault="00073397" w:rsidP="00CC0D08">
      <w:pPr>
        <w:spacing w:before="60"/>
        <w:ind w:firstLine="709"/>
        <w:jc w:val="right"/>
        <w:rPr>
          <w:sz w:val="24"/>
          <w:szCs w:val="24"/>
        </w:rPr>
      </w:pPr>
    </w:p>
    <w:p w:rsidR="00073397" w:rsidRDefault="00073397" w:rsidP="00CC0D08">
      <w:pPr>
        <w:spacing w:before="60"/>
        <w:ind w:firstLine="709"/>
        <w:jc w:val="right"/>
        <w:rPr>
          <w:sz w:val="24"/>
          <w:szCs w:val="24"/>
        </w:rPr>
      </w:pPr>
    </w:p>
    <w:p w:rsidR="00073397" w:rsidRDefault="00073397" w:rsidP="00CC0D08">
      <w:pPr>
        <w:spacing w:before="60"/>
        <w:ind w:firstLine="709"/>
        <w:jc w:val="right"/>
        <w:rPr>
          <w:sz w:val="24"/>
          <w:szCs w:val="24"/>
        </w:rPr>
      </w:pPr>
    </w:p>
    <w:p w:rsidR="00CC0D08" w:rsidRPr="00CC0D08" w:rsidRDefault="00CC0D08" w:rsidP="00CC0D08">
      <w:pPr>
        <w:spacing w:before="60"/>
        <w:ind w:firstLine="709"/>
        <w:jc w:val="right"/>
        <w:rPr>
          <w:sz w:val="24"/>
          <w:szCs w:val="24"/>
        </w:rPr>
      </w:pPr>
      <w:r w:rsidRPr="00CC0D08">
        <w:rPr>
          <w:sz w:val="24"/>
          <w:szCs w:val="24"/>
        </w:rPr>
        <w:t>Приложение</w:t>
      </w:r>
    </w:p>
    <w:p w:rsidR="00CC0D08" w:rsidRPr="00CC0D08" w:rsidRDefault="00CC0D08" w:rsidP="00CC0D08">
      <w:pPr>
        <w:spacing w:before="60"/>
        <w:ind w:firstLine="709"/>
        <w:jc w:val="both"/>
        <w:rPr>
          <w:sz w:val="24"/>
          <w:szCs w:val="24"/>
        </w:rPr>
      </w:pPr>
    </w:p>
    <w:p w:rsidR="00CC0D08" w:rsidRPr="00CC0D08" w:rsidRDefault="00CC0D08" w:rsidP="00CC0D08">
      <w:pPr>
        <w:spacing w:before="60"/>
        <w:ind w:firstLine="709"/>
        <w:jc w:val="both"/>
        <w:rPr>
          <w:sz w:val="24"/>
          <w:szCs w:val="24"/>
        </w:rPr>
      </w:pPr>
    </w:p>
    <w:p w:rsidR="00CC0D08" w:rsidRDefault="00CC0D08" w:rsidP="00CC0D08">
      <w:pPr>
        <w:spacing w:before="60"/>
        <w:ind w:firstLine="709"/>
        <w:jc w:val="center"/>
        <w:rPr>
          <w:b/>
          <w:sz w:val="24"/>
          <w:szCs w:val="24"/>
        </w:rPr>
      </w:pPr>
      <w:r w:rsidRPr="00CC0D08">
        <w:rPr>
          <w:b/>
          <w:sz w:val="24"/>
          <w:szCs w:val="24"/>
        </w:rPr>
        <w:t>Сроки завершения приема документов</w:t>
      </w:r>
      <w:r w:rsidR="00C30B83">
        <w:rPr>
          <w:b/>
          <w:sz w:val="24"/>
          <w:szCs w:val="24"/>
        </w:rPr>
        <w:t>,</w:t>
      </w:r>
    </w:p>
    <w:p w:rsidR="00CD6CCB" w:rsidRDefault="00CD6CCB" w:rsidP="00CD6CCB">
      <w:pPr>
        <w:ind w:firstLine="709"/>
        <w:jc w:val="center"/>
        <w:rPr>
          <w:b/>
          <w:sz w:val="24"/>
          <w:szCs w:val="24"/>
        </w:rPr>
      </w:pPr>
      <w:r w:rsidRPr="00CD6CCB">
        <w:rPr>
          <w:b/>
          <w:sz w:val="24"/>
          <w:szCs w:val="24"/>
        </w:rPr>
        <w:t>пред</w:t>
      </w:r>
      <w:r w:rsidR="00291F6B">
        <w:rPr>
          <w:b/>
          <w:sz w:val="24"/>
          <w:szCs w:val="24"/>
        </w:rPr>
        <w:t>о</w:t>
      </w:r>
      <w:r w:rsidRPr="00CD6CCB">
        <w:rPr>
          <w:b/>
          <w:sz w:val="24"/>
          <w:szCs w:val="24"/>
        </w:rPr>
        <w:t>ставлени</w:t>
      </w:r>
      <w:r w:rsidR="00DA7D6B">
        <w:rPr>
          <w:b/>
          <w:sz w:val="24"/>
          <w:szCs w:val="24"/>
        </w:rPr>
        <w:t>я</w:t>
      </w:r>
      <w:r w:rsidRPr="00CD6CCB">
        <w:rPr>
          <w:b/>
          <w:sz w:val="24"/>
          <w:szCs w:val="24"/>
        </w:rPr>
        <w:t xml:space="preserve"> оригинала документа</w:t>
      </w:r>
      <w:r>
        <w:rPr>
          <w:sz w:val="24"/>
          <w:szCs w:val="24"/>
        </w:rPr>
        <w:t xml:space="preserve"> </w:t>
      </w:r>
      <w:r w:rsidRPr="00CD6CCB">
        <w:rPr>
          <w:b/>
          <w:sz w:val="24"/>
          <w:szCs w:val="24"/>
        </w:rPr>
        <w:t>об образовании и (или) квалификации</w:t>
      </w:r>
    </w:p>
    <w:p w:rsidR="00CC0D08" w:rsidRDefault="00CC0D08" w:rsidP="00CC0D08">
      <w:pPr>
        <w:spacing w:before="60"/>
        <w:jc w:val="center"/>
        <w:rPr>
          <w:sz w:val="24"/>
          <w:szCs w:val="24"/>
        </w:rPr>
      </w:pPr>
      <w:r w:rsidRPr="00CC0D08">
        <w:rPr>
          <w:sz w:val="24"/>
          <w:szCs w:val="24"/>
        </w:rPr>
        <w:t xml:space="preserve">у лиц, поступающих в Университет </w:t>
      </w:r>
      <w:r w:rsidR="00DA7D6B">
        <w:rPr>
          <w:sz w:val="24"/>
          <w:szCs w:val="24"/>
        </w:rPr>
        <w:t>на</w:t>
      </w:r>
      <w:r w:rsidRPr="00CC0D08">
        <w:rPr>
          <w:sz w:val="24"/>
          <w:szCs w:val="24"/>
        </w:rPr>
        <w:t xml:space="preserve"> обучени</w:t>
      </w:r>
      <w:r w:rsidR="00DA7D6B">
        <w:rPr>
          <w:sz w:val="24"/>
          <w:szCs w:val="24"/>
        </w:rPr>
        <w:t>е</w:t>
      </w:r>
      <w:r w:rsidRPr="00CC0D08">
        <w:rPr>
          <w:sz w:val="24"/>
          <w:szCs w:val="24"/>
        </w:rPr>
        <w:t xml:space="preserve"> по основным образовательным программам среднего профессионального образования в </w:t>
      </w:r>
      <w:r w:rsidR="00C30B83">
        <w:rPr>
          <w:sz w:val="24"/>
          <w:szCs w:val="24"/>
        </w:rPr>
        <w:t>ф</w:t>
      </w:r>
      <w:r w:rsidRPr="00CC0D08">
        <w:rPr>
          <w:sz w:val="24"/>
          <w:szCs w:val="24"/>
        </w:rPr>
        <w:t>илиалах</w:t>
      </w:r>
    </w:p>
    <w:p w:rsidR="00CC0D08" w:rsidRPr="00CC0D08" w:rsidRDefault="00CD6CCB" w:rsidP="009C2239">
      <w:pPr>
        <w:jc w:val="center"/>
        <w:rPr>
          <w:sz w:val="24"/>
          <w:szCs w:val="24"/>
        </w:rPr>
      </w:pPr>
      <w:r w:rsidRPr="009A198E">
        <w:rPr>
          <w:sz w:val="24"/>
          <w:szCs w:val="24"/>
        </w:rPr>
        <w:t xml:space="preserve">за счет </w:t>
      </w:r>
      <w:r>
        <w:rPr>
          <w:sz w:val="24"/>
          <w:szCs w:val="24"/>
        </w:rPr>
        <w:t>бюджетных ассигнований</w:t>
      </w:r>
      <w:r w:rsidRPr="009A198E">
        <w:rPr>
          <w:sz w:val="24"/>
          <w:szCs w:val="24"/>
        </w:rPr>
        <w:t xml:space="preserve"> федерального бюджета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</w:p>
    <w:p w:rsid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>Арктический морской институт имени В.И. Воронина –</w:t>
      </w:r>
      <w:r w:rsidR="00C91B8B">
        <w:rPr>
          <w:sz w:val="24"/>
          <w:szCs w:val="24"/>
        </w:rPr>
        <w:t xml:space="preserve"> филиал ФГБОУ ВО «ГУМРФ </w:t>
      </w:r>
      <w:r w:rsidR="00CD6CCB">
        <w:rPr>
          <w:sz w:val="24"/>
          <w:szCs w:val="24"/>
        </w:rPr>
        <w:t>имени адмирала С.О. Макарова»:</w:t>
      </w:r>
    </w:p>
    <w:p w:rsidR="00CD6CCB" w:rsidRPr="009C2239" w:rsidRDefault="00CD6CCB" w:rsidP="00CC0D08">
      <w:pPr>
        <w:ind w:firstLine="709"/>
        <w:jc w:val="both"/>
        <w:rPr>
          <w:sz w:val="24"/>
          <w:szCs w:val="24"/>
        </w:rPr>
      </w:pPr>
      <w:r w:rsidRPr="00DA7D6B">
        <w:rPr>
          <w:sz w:val="24"/>
          <w:szCs w:val="24"/>
        </w:rPr>
        <w:t>завершение приема документов и представление оригинала документа</w:t>
      </w:r>
      <w:r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об образовании и (или) квалификации</w:t>
      </w:r>
      <w:r>
        <w:rPr>
          <w:sz w:val="24"/>
          <w:szCs w:val="24"/>
        </w:rPr>
        <w:t xml:space="preserve"> </w:t>
      </w:r>
      <w:r w:rsidR="009C6B9E" w:rsidRPr="00E420A4">
        <w:rPr>
          <w:sz w:val="24"/>
          <w:szCs w:val="24"/>
        </w:rPr>
        <w:t>–</w:t>
      </w:r>
      <w:r w:rsidRPr="00CC0D08">
        <w:rPr>
          <w:sz w:val="24"/>
          <w:szCs w:val="24"/>
        </w:rPr>
        <w:t xml:space="preserve"> </w:t>
      </w:r>
      <w:r w:rsidR="00291F6B">
        <w:rPr>
          <w:b/>
          <w:sz w:val="24"/>
          <w:szCs w:val="24"/>
        </w:rPr>
        <w:t>1</w:t>
      </w:r>
      <w:r w:rsidR="007B7157">
        <w:rPr>
          <w:b/>
          <w:sz w:val="24"/>
          <w:szCs w:val="24"/>
        </w:rPr>
        <w:t>4</w:t>
      </w:r>
      <w:r w:rsidRPr="00DA7D6B">
        <w:rPr>
          <w:b/>
          <w:sz w:val="24"/>
          <w:szCs w:val="24"/>
        </w:rPr>
        <w:t xml:space="preserve"> августа</w:t>
      </w:r>
      <w:r w:rsidRPr="009C2239">
        <w:rPr>
          <w:sz w:val="24"/>
          <w:szCs w:val="24"/>
        </w:rPr>
        <w:t>;</w:t>
      </w:r>
    </w:p>
    <w:p w:rsidR="00CD6CCB" w:rsidRPr="00CC0D08" w:rsidRDefault="00CD6CCB" w:rsidP="00CC0D08">
      <w:pPr>
        <w:ind w:firstLine="709"/>
        <w:jc w:val="both"/>
        <w:rPr>
          <w:sz w:val="24"/>
          <w:szCs w:val="24"/>
        </w:rPr>
      </w:pPr>
      <w:r w:rsidRPr="00DA7D6B">
        <w:rPr>
          <w:sz w:val="24"/>
          <w:szCs w:val="24"/>
        </w:rPr>
        <w:t>издание приказа о зачислении</w:t>
      </w:r>
      <w:r w:rsidRPr="009C2239">
        <w:rPr>
          <w:sz w:val="24"/>
          <w:szCs w:val="24"/>
        </w:rPr>
        <w:t xml:space="preserve"> – </w:t>
      </w:r>
      <w:r w:rsidR="00291F6B">
        <w:rPr>
          <w:b/>
          <w:sz w:val="24"/>
          <w:szCs w:val="24"/>
        </w:rPr>
        <w:t>1</w:t>
      </w:r>
      <w:r w:rsidR="007B7157">
        <w:rPr>
          <w:b/>
          <w:sz w:val="24"/>
          <w:szCs w:val="24"/>
        </w:rPr>
        <w:t>7</w:t>
      </w:r>
      <w:r w:rsidRPr="00DA7D6B">
        <w:rPr>
          <w:b/>
          <w:sz w:val="24"/>
          <w:szCs w:val="24"/>
        </w:rPr>
        <w:t xml:space="preserve"> августа</w:t>
      </w:r>
      <w:r w:rsidRPr="009C2239">
        <w:rPr>
          <w:sz w:val="24"/>
          <w:szCs w:val="24"/>
        </w:rPr>
        <w:t>.</w:t>
      </w:r>
    </w:p>
    <w:p w:rsidR="00CC0D08" w:rsidRDefault="00CC0D08" w:rsidP="00CC0D08">
      <w:pPr>
        <w:ind w:firstLine="709"/>
        <w:jc w:val="both"/>
        <w:rPr>
          <w:sz w:val="24"/>
          <w:szCs w:val="24"/>
        </w:rPr>
      </w:pPr>
    </w:p>
    <w:p w:rsidR="00DA7D6B" w:rsidRPr="00CC0D08" w:rsidRDefault="00DA7D6B" w:rsidP="00CC0D08">
      <w:pPr>
        <w:ind w:firstLine="709"/>
        <w:jc w:val="both"/>
        <w:rPr>
          <w:sz w:val="24"/>
          <w:szCs w:val="24"/>
        </w:rPr>
      </w:pPr>
    </w:p>
    <w:p w:rsidR="00CC0D08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Беломорско-Онежский филиал ФГБОУ ВО «ГУМРФ имени адмирала </w:t>
      </w:r>
      <w:r w:rsidR="00C91B8B">
        <w:rPr>
          <w:sz w:val="24"/>
          <w:szCs w:val="24"/>
        </w:rPr>
        <w:br/>
      </w:r>
      <w:r w:rsidRPr="00CC0D08">
        <w:rPr>
          <w:sz w:val="24"/>
          <w:szCs w:val="24"/>
        </w:rPr>
        <w:t>С.О. Макарова»</w:t>
      </w:r>
      <w:r w:rsidR="00CD6CCB">
        <w:rPr>
          <w:sz w:val="24"/>
          <w:szCs w:val="24"/>
        </w:rPr>
        <w:t>:</w:t>
      </w:r>
    </w:p>
    <w:p w:rsidR="00CD6CCB" w:rsidRPr="00A76BB4" w:rsidRDefault="00CD6CCB" w:rsidP="00CD6CCB">
      <w:pPr>
        <w:ind w:firstLine="709"/>
        <w:jc w:val="both"/>
        <w:rPr>
          <w:sz w:val="24"/>
          <w:szCs w:val="24"/>
        </w:rPr>
      </w:pPr>
      <w:r w:rsidRPr="00DA7D6B">
        <w:rPr>
          <w:sz w:val="24"/>
          <w:szCs w:val="24"/>
        </w:rPr>
        <w:t>завершение приема документов и представление оригинала документа</w:t>
      </w:r>
      <w:r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об образовании и (или) квалификации</w:t>
      </w:r>
      <w:r>
        <w:rPr>
          <w:sz w:val="24"/>
          <w:szCs w:val="24"/>
        </w:rPr>
        <w:t xml:space="preserve"> </w:t>
      </w:r>
      <w:r w:rsidR="009C6B9E" w:rsidRPr="00E420A4">
        <w:rPr>
          <w:sz w:val="24"/>
          <w:szCs w:val="24"/>
        </w:rPr>
        <w:t>–</w:t>
      </w:r>
      <w:r w:rsidRPr="00CC0D08">
        <w:rPr>
          <w:sz w:val="24"/>
          <w:szCs w:val="24"/>
        </w:rPr>
        <w:t xml:space="preserve"> </w:t>
      </w:r>
      <w:r w:rsidR="00DC427E" w:rsidRPr="00DC427E">
        <w:rPr>
          <w:b/>
          <w:sz w:val="24"/>
          <w:szCs w:val="24"/>
        </w:rPr>
        <w:t>21</w:t>
      </w:r>
      <w:r w:rsidRPr="00DC427E">
        <w:rPr>
          <w:b/>
          <w:sz w:val="24"/>
          <w:szCs w:val="24"/>
        </w:rPr>
        <w:t xml:space="preserve"> а</w:t>
      </w:r>
      <w:r w:rsidRPr="00DA7D6B">
        <w:rPr>
          <w:b/>
          <w:sz w:val="24"/>
          <w:szCs w:val="24"/>
        </w:rPr>
        <w:t>вгуста</w:t>
      </w:r>
      <w:r w:rsidRPr="00A76BB4">
        <w:rPr>
          <w:sz w:val="24"/>
          <w:szCs w:val="24"/>
        </w:rPr>
        <w:t>;</w:t>
      </w:r>
    </w:p>
    <w:p w:rsidR="00CD6CCB" w:rsidRPr="00CC0D08" w:rsidRDefault="00CD6CCB" w:rsidP="00CD6CCB">
      <w:pPr>
        <w:ind w:firstLine="709"/>
        <w:jc w:val="both"/>
        <w:rPr>
          <w:sz w:val="24"/>
          <w:szCs w:val="24"/>
        </w:rPr>
      </w:pPr>
      <w:r w:rsidRPr="00DA7D6B">
        <w:rPr>
          <w:sz w:val="24"/>
          <w:szCs w:val="24"/>
        </w:rPr>
        <w:t>издание приказа о зачислении</w:t>
      </w:r>
      <w:r w:rsidRPr="00A76BB4">
        <w:rPr>
          <w:sz w:val="24"/>
          <w:szCs w:val="24"/>
        </w:rPr>
        <w:t xml:space="preserve"> – </w:t>
      </w:r>
      <w:r w:rsidR="00DC427E">
        <w:rPr>
          <w:b/>
          <w:sz w:val="24"/>
          <w:szCs w:val="24"/>
        </w:rPr>
        <w:t>24</w:t>
      </w:r>
      <w:r w:rsidRPr="00DA7D6B">
        <w:rPr>
          <w:b/>
          <w:sz w:val="24"/>
          <w:szCs w:val="24"/>
        </w:rPr>
        <w:t xml:space="preserve"> августа</w:t>
      </w:r>
      <w:r w:rsidRPr="00A76BB4">
        <w:rPr>
          <w:sz w:val="24"/>
          <w:szCs w:val="24"/>
        </w:rPr>
        <w:t>.</w:t>
      </w:r>
    </w:p>
    <w:p w:rsidR="00CD6CCB" w:rsidRPr="00CC0D08" w:rsidRDefault="00CD6CCB" w:rsidP="00CC0D08">
      <w:pPr>
        <w:ind w:firstLine="709"/>
        <w:jc w:val="both"/>
        <w:rPr>
          <w:sz w:val="24"/>
          <w:szCs w:val="24"/>
        </w:rPr>
      </w:pP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</w:p>
    <w:p w:rsidR="00CC0D08" w:rsidRDefault="00CC0D08" w:rsidP="00CC0D08">
      <w:pPr>
        <w:ind w:firstLine="709"/>
        <w:jc w:val="both"/>
        <w:rPr>
          <w:sz w:val="24"/>
          <w:szCs w:val="24"/>
        </w:rPr>
      </w:pPr>
      <w:proofErr w:type="spellStart"/>
      <w:r w:rsidRPr="00CC0D08">
        <w:rPr>
          <w:sz w:val="24"/>
          <w:szCs w:val="24"/>
        </w:rPr>
        <w:t>Котласский</w:t>
      </w:r>
      <w:proofErr w:type="spellEnd"/>
      <w:r w:rsidRPr="00CC0D08">
        <w:rPr>
          <w:sz w:val="24"/>
          <w:szCs w:val="24"/>
        </w:rPr>
        <w:t xml:space="preserve"> филиал  ФГБОУ ВО «ГУМРФ имени адмирала С.О. Макарова»</w:t>
      </w:r>
      <w:r w:rsidR="00DC427E" w:rsidRPr="00DC427E">
        <w:rPr>
          <w:sz w:val="24"/>
          <w:szCs w:val="24"/>
        </w:rPr>
        <w:t xml:space="preserve"> </w:t>
      </w:r>
      <w:r w:rsidR="00DC427E" w:rsidRPr="00CC0D08">
        <w:rPr>
          <w:sz w:val="24"/>
          <w:szCs w:val="24"/>
        </w:rPr>
        <w:t>(</w:t>
      </w:r>
      <w:proofErr w:type="spellStart"/>
      <w:r w:rsidR="00DC427E" w:rsidRPr="00CC0D08">
        <w:rPr>
          <w:sz w:val="24"/>
          <w:szCs w:val="24"/>
        </w:rPr>
        <w:t>Котласское</w:t>
      </w:r>
      <w:proofErr w:type="spellEnd"/>
      <w:r w:rsidR="00DC427E" w:rsidRPr="00CC0D08">
        <w:rPr>
          <w:sz w:val="24"/>
          <w:szCs w:val="24"/>
        </w:rPr>
        <w:t xml:space="preserve"> речное училище)</w:t>
      </w:r>
      <w:r w:rsidR="00CD6CCB">
        <w:rPr>
          <w:sz w:val="24"/>
          <w:szCs w:val="24"/>
        </w:rPr>
        <w:t>:</w:t>
      </w:r>
    </w:p>
    <w:p w:rsidR="00CD6CCB" w:rsidRPr="000746FA" w:rsidRDefault="00CD6CCB" w:rsidP="00CD6CCB">
      <w:pPr>
        <w:ind w:firstLine="709"/>
        <w:jc w:val="both"/>
        <w:rPr>
          <w:sz w:val="24"/>
          <w:szCs w:val="24"/>
        </w:rPr>
      </w:pPr>
      <w:r w:rsidRPr="009C6B9E">
        <w:rPr>
          <w:sz w:val="24"/>
          <w:szCs w:val="24"/>
        </w:rPr>
        <w:t>завершение приема документов и представление оригинала документа</w:t>
      </w:r>
      <w:r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об образовании и (или) квалификации</w:t>
      </w:r>
      <w:r>
        <w:rPr>
          <w:sz w:val="24"/>
          <w:szCs w:val="24"/>
        </w:rPr>
        <w:t xml:space="preserve"> </w:t>
      </w:r>
      <w:r w:rsidR="009C6B9E" w:rsidRPr="00E420A4">
        <w:rPr>
          <w:sz w:val="24"/>
          <w:szCs w:val="24"/>
        </w:rPr>
        <w:t>–</w:t>
      </w:r>
      <w:r w:rsidRPr="00CC0D08">
        <w:rPr>
          <w:sz w:val="24"/>
          <w:szCs w:val="24"/>
        </w:rPr>
        <w:t xml:space="preserve"> </w:t>
      </w:r>
      <w:r w:rsidR="007B7157">
        <w:rPr>
          <w:b/>
          <w:sz w:val="24"/>
          <w:szCs w:val="24"/>
        </w:rPr>
        <w:t>2</w:t>
      </w:r>
      <w:r w:rsidR="007B7157" w:rsidRPr="009C6B9E">
        <w:rPr>
          <w:b/>
          <w:sz w:val="24"/>
          <w:szCs w:val="24"/>
        </w:rPr>
        <w:t>1</w:t>
      </w:r>
      <w:r w:rsidRPr="009C6B9E">
        <w:rPr>
          <w:b/>
          <w:sz w:val="24"/>
          <w:szCs w:val="24"/>
        </w:rPr>
        <w:t xml:space="preserve"> августа</w:t>
      </w:r>
      <w:r w:rsidRPr="000746FA">
        <w:rPr>
          <w:sz w:val="24"/>
          <w:szCs w:val="24"/>
        </w:rPr>
        <w:t>;</w:t>
      </w:r>
    </w:p>
    <w:p w:rsidR="00CD6CCB" w:rsidRPr="00CC0D08" w:rsidRDefault="00CD6CCB" w:rsidP="00CD6CCB">
      <w:pPr>
        <w:ind w:firstLine="709"/>
        <w:jc w:val="both"/>
        <w:rPr>
          <w:sz w:val="24"/>
          <w:szCs w:val="24"/>
        </w:rPr>
      </w:pPr>
      <w:r w:rsidRPr="009C6B9E">
        <w:rPr>
          <w:sz w:val="24"/>
          <w:szCs w:val="24"/>
        </w:rPr>
        <w:t>издание приказа о зачислении</w:t>
      </w:r>
      <w:r w:rsidRPr="000746FA">
        <w:rPr>
          <w:sz w:val="24"/>
          <w:szCs w:val="24"/>
        </w:rPr>
        <w:t xml:space="preserve"> – </w:t>
      </w:r>
      <w:r w:rsidR="007B7157">
        <w:rPr>
          <w:b/>
          <w:sz w:val="24"/>
          <w:szCs w:val="24"/>
        </w:rPr>
        <w:t>24</w:t>
      </w:r>
      <w:r w:rsidRPr="009C6B9E">
        <w:rPr>
          <w:b/>
          <w:sz w:val="24"/>
          <w:szCs w:val="24"/>
        </w:rPr>
        <w:t xml:space="preserve"> августа</w:t>
      </w:r>
      <w:r w:rsidRPr="000746FA">
        <w:rPr>
          <w:sz w:val="24"/>
          <w:szCs w:val="24"/>
        </w:rPr>
        <w:t>.</w:t>
      </w:r>
    </w:p>
    <w:p w:rsidR="00CD6CCB" w:rsidRPr="00CC0D08" w:rsidRDefault="00CD6CCB" w:rsidP="00CC0D08">
      <w:pPr>
        <w:ind w:firstLine="709"/>
        <w:jc w:val="both"/>
        <w:rPr>
          <w:sz w:val="24"/>
          <w:szCs w:val="24"/>
        </w:rPr>
      </w:pPr>
    </w:p>
    <w:p w:rsidR="00CC0D08" w:rsidRPr="00CC0D08" w:rsidRDefault="00CC0D08" w:rsidP="00CC0D08">
      <w:pPr>
        <w:ind w:firstLine="709"/>
        <w:jc w:val="both"/>
        <w:rPr>
          <w:sz w:val="24"/>
          <w:szCs w:val="24"/>
        </w:rPr>
      </w:pPr>
    </w:p>
    <w:p w:rsidR="00CD6CCB" w:rsidRDefault="00CC0D08" w:rsidP="00CC0D08">
      <w:pPr>
        <w:ind w:firstLine="709"/>
        <w:jc w:val="both"/>
        <w:rPr>
          <w:sz w:val="24"/>
          <w:szCs w:val="24"/>
        </w:rPr>
      </w:pPr>
      <w:r w:rsidRPr="00CC0D08">
        <w:rPr>
          <w:sz w:val="24"/>
          <w:szCs w:val="24"/>
        </w:rPr>
        <w:t xml:space="preserve">Печорское речное училище - филиал ФГБОУ ВПО «ГУМРФ имени адмирала </w:t>
      </w:r>
      <w:r w:rsidR="00C91B8B">
        <w:rPr>
          <w:sz w:val="24"/>
          <w:szCs w:val="24"/>
        </w:rPr>
        <w:br/>
      </w:r>
      <w:r w:rsidRPr="00CC0D08">
        <w:rPr>
          <w:sz w:val="24"/>
          <w:szCs w:val="24"/>
        </w:rPr>
        <w:t>С.О. Макарова»</w:t>
      </w:r>
      <w:r w:rsidR="00CD6CCB">
        <w:rPr>
          <w:sz w:val="24"/>
          <w:szCs w:val="24"/>
        </w:rPr>
        <w:t>:</w:t>
      </w:r>
    </w:p>
    <w:p w:rsidR="00CD6CCB" w:rsidRPr="00E420A4" w:rsidRDefault="00CD6CCB" w:rsidP="00CD6CCB">
      <w:pPr>
        <w:ind w:firstLine="709"/>
        <w:jc w:val="both"/>
        <w:rPr>
          <w:sz w:val="24"/>
          <w:szCs w:val="24"/>
        </w:rPr>
      </w:pPr>
      <w:r w:rsidRPr="009C6B9E">
        <w:rPr>
          <w:sz w:val="24"/>
          <w:szCs w:val="24"/>
        </w:rPr>
        <w:t>завершение приема документов</w:t>
      </w:r>
      <w:r w:rsidR="00E420A4" w:rsidRPr="009C6B9E">
        <w:rPr>
          <w:sz w:val="24"/>
          <w:szCs w:val="24"/>
        </w:rPr>
        <w:t xml:space="preserve"> </w:t>
      </w:r>
      <w:r w:rsidRPr="009C6B9E">
        <w:rPr>
          <w:sz w:val="24"/>
          <w:szCs w:val="24"/>
        </w:rPr>
        <w:t>и представление оригинала документа</w:t>
      </w:r>
      <w:r>
        <w:rPr>
          <w:sz w:val="24"/>
          <w:szCs w:val="24"/>
        </w:rPr>
        <w:t xml:space="preserve"> </w:t>
      </w:r>
      <w:r w:rsidRPr="00CC0D08">
        <w:rPr>
          <w:sz w:val="24"/>
          <w:szCs w:val="24"/>
        </w:rPr>
        <w:t>об образовании и (или) квалификации</w:t>
      </w:r>
      <w:r>
        <w:rPr>
          <w:sz w:val="24"/>
          <w:szCs w:val="24"/>
        </w:rPr>
        <w:t xml:space="preserve"> </w:t>
      </w:r>
      <w:r w:rsidR="009C6B9E" w:rsidRPr="00E420A4">
        <w:rPr>
          <w:sz w:val="24"/>
          <w:szCs w:val="24"/>
        </w:rPr>
        <w:t>–</w:t>
      </w:r>
      <w:r w:rsidRPr="00CC0D08">
        <w:rPr>
          <w:sz w:val="24"/>
          <w:szCs w:val="24"/>
        </w:rPr>
        <w:t xml:space="preserve"> </w:t>
      </w:r>
      <w:r w:rsidR="00786A4C">
        <w:rPr>
          <w:b/>
          <w:sz w:val="24"/>
          <w:szCs w:val="24"/>
        </w:rPr>
        <w:t>2</w:t>
      </w:r>
      <w:r w:rsidR="00E420A4" w:rsidRPr="009C6B9E">
        <w:rPr>
          <w:b/>
          <w:sz w:val="24"/>
          <w:szCs w:val="24"/>
        </w:rPr>
        <w:t>1</w:t>
      </w:r>
      <w:r w:rsidRPr="009C6B9E">
        <w:rPr>
          <w:b/>
          <w:sz w:val="24"/>
          <w:szCs w:val="24"/>
        </w:rPr>
        <w:t xml:space="preserve"> августа</w:t>
      </w:r>
      <w:r w:rsidRPr="00E420A4">
        <w:rPr>
          <w:sz w:val="24"/>
          <w:szCs w:val="24"/>
        </w:rPr>
        <w:t>;</w:t>
      </w:r>
    </w:p>
    <w:p w:rsidR="00CD6CCB" w:rsidRPr="00CC0D08" w:rsidRDefault="00CD6CCB" w:rsidP="00CD6CCB">
      <w:pPr>
        <w:ind w:firstLine="709"/>
        <w:jc w:val="both"/>
        <w:rPr>
          <w:sz w:val="24"/>
          <w:szCs w:val="24"/>
        </w:rPr>
      </w:pPr>
      <w:r w:rsidRPr="009C6B9E">
        <w:rPr>
          <w:sz w:val="24"/>
          <w:szCs w:val="24"/>
        </w:rPr>
        <w:t>издание приказа о зачислении</w:t>
      </w:r>
      <w:r w:rsidRPr="00E420A4">
        <w:rPr>
          <w:sz w:val="24"/>
          <w:szCs w:val="24"/>
        </w:rPr>
        <w:t xml:space="preserve"> – </w:t>
      </w:r>
      <w:r w:rsidR="00786A4C">
        <w:rPr>
          <w:b/>
          <w:sz w:val="24"/>
          <w:szCs w:val="24"/>
        </w:rPr>
        <w:t>24</w:t>
      </w:r>
      <w:r w:rsidRPr="009C6B9E">
        <w:rPr>
          <w:b/>
          <w:sz w:val="24"/>
          <w:szCs w:val="24"/>
        </w:rPr>
        <w:t xml:space="preserve"> августа</w:t>
      </w:r>
      <w:r w:rsidRPr="00E420A4">
        <w:rPr>
          <w:sz w:val="24"/>
          <w:szCs w:val="24"/>
        </w:rPr>
        <w:t>.</w:t>
      </w:r>
    </w:p>
    <w:p w:rsidR="00CC0D08" w:rsidRPr="00CC0D08" w:rsidRDefault="00CC0D08" w:rsidP="00CC0D08">
      <w:pPr>
        <w:ind w:firstLine="709"/>
        <w:jc w:val="both"/>
        <w:rPr>
          <w:sz w:val="24"/>
          <w:szCs w:val="24"/>
          <w:highlight w:val="green"/>
        </w:rPr>
      </w:pPr>
      <w:r w:rsidRPr="00CC0D08">
        <w:rPr>
          <w:sz w:val="24"/>
          <w:szCs w:val="24"/>
        </w:rPr>
        <w:t xml:space="preserve">  </w:t>
      </w:r>
    </w:p>
    <w:p w:rsidR="00CC0D08" w:rsidRPr="0001208C" w:rsidRDefault="00CC0D08" w:rsidP="0001208C">
      <w:pPr>
        <w:ind w:firstLine="709"/>
        <w:jc w:val="both"/>
        <w:rPr>
          <w:sz w:val="24"/>
          <w:szCs w:val="24"/>
        </w:rPr>
      </w:pPr>
    </w:p>
    <w:p w:rsidR="0001208C" w:rsidRPr="00AD4364" w:rsidRDefault="0001208C" w:rsidP="0001208C">
      <w:pPr>
        <w:pStyle w:val="a3"/>
        <w:tabs>
          <w:tab w:val="left" w:pos="1033"/>
        </w:tabs>
        <w:ind w:right="23" w:firstLine="709"/>
        <w:rPr>
          <w:sz w:val="24"/>
          <w:szCs w:val="24"/>
        </w:rPr>
      </w:pPr>
    </w:p>
    <w:sectPr w:rsidR="0001208C" w:rsidRPr="00AD4364" w:rsidSect="00AD5B72">
      <w:headerReference w:type="default" r:id="rId11"/>
      <w:pgSz w:w="11906" w:h="16838" w:code="9"/>
      <w:pgMar w:top="1134" w:right="567" w:bottom="1134" w:left="1701" w:header="720" w:footer="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9C6" w:rsidRDefault="00DE09C6">
      <w:r>
        <w:separator/>
      </w:r>
    </w:p>
    <w:p w:rsidR="00DE09C6" w:rsidRDefault="00DE09C6"/>
  </w:endnote>
  <w:endnote w:type="continuationSeparator" w:id="0">
    <w:p w:rsidR="00DE09C6" w:rsidRDefault="00DE09C6">
      <w:r>
        <w:continuationSeparator/>
      </w:r>
    </w:p>
    <w:p w:rsidR="00DE09C6" w:rsidRDefault="00DE09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9C6" w:rsidRDefault="00DE09C6">
      <w:r>
        <w:separator/>
      </w:r>
    </w:p>
    <w:p w:rsidR="00DE09C6" w:rsidRDefault="00DE09C6"/>
  </w:footnote>
  <w:footnote w:type="continuationSeparator" w:id="0">
    <w:p w:rsidR="00DE09C6" w:rsidRDefault="00DE09C6">
      <w:r>
        <w:continuationSeparator/>
      </w:r>
    </w:p>
    <w:p w:rsidR="00DE09C6" w:rsidRDefault="00DE09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Spec="right" w:tblpY="132"/>
      <w:tblW w:w="984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87"/>
      <w:gridCol w:w="1134"/>
      <w:gridCol w:w="1201"/>
    </w:tblGrid>
    <w:tr w:rsidR="00707040" w:rsidRPr="00684399" w:rsidTr="000F3C96">
      <w:trPr>
        <w:cantSplit/>
        <w:trHeight w:val="108"/>
      </w:trPr>
      <w:tc>
        <w:tcPr>
          <w:tcW w:w="1526" w:type="dxa"/>
          <w:vMerge w:val="restart"/>
          <w:vAlign w:val="center"/>
        </w:tcPr>
        <w:p w:rsidR="00707040" w:rsidRPr="005D7C17" w:rsidRDefault="00C52A64" w:rsidP="000F3C96">
          <w:pPr>
            <w:pStyle w:val="a5"/>
            <w:ind w:left="0" w:firstLine="0"/>
            <w:jc w:val="center"/>
            <w:rPr>
              <w:rFonts w:ascii="Arial" w:hAnsi="Arial" w:cs="Arial"/>
              <w:sz w:val="20"/>
              <w:lang w:val="en-US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571500" cy="571500"/>
                <wp:effectExtent l="0" t="0" r="0" b="0"/>
                <wp:docPr id="1" name="Рисунок 1" descr="logo GUMRF rus_e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logo GUMRF rus_e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1" w:type="dxa"/>
          <w:gridSpan w:val="2"/>
          <w:vAlign w:val="center"/>
        </w:tcPr>
        <w:p w:rsidR="00707040" w:rsidRPr="00F06F31" w:rsidRDefault="00707040" w:rsidP="00781ED6">
          <w:pPr>
            <w:pStyle w:val="9"/>
            <w:spacing w:before="0" w:after="0"/>
            <w:jc w:val="center"/>
            <w:rPr>
              <w:rFonts w:ascii="Times New Roman" w:hAnsi="Times New Roman" w:cs="Arial"/>
              <w:lang w:val="ru-RU" w:eastAsia="ru-RU"/>
            </w:rPr>
          </w:pPr>
          <w:r w:rsidRPr="00F06F31">
            <w:rPr>
              <w:rFonts w:ascii="Times New Roman" w:hAnsi="Times New Roman" w:cs="Arial"/>
              <w:lang w:val="ru-RU" w:eastAsia="ru-RU"/>
            </w:rPr>
            <w:t>ФГБОУ ВО «ГУМРФ имени адмирала С.О. Макарова»</w:t>
          </w:r>
        </w:p>
      </w:tc>
      <w:tc>
        <w:tcPr>
          <w:tcW w:w="1201" w:type="dxa"/>
          <w:vAlign w:val="center"/>
        </w:tcPr>
        <w:p w:rsidR="00707040" w:rsidRPr="00F06F31" w:rsidRDefault="00707040" w:rsidP="0049595A">
          <w:pPr>
            <w:pStyle w:val="a7"/>
            <w:ind w:left="-57" w:right="-57"/>
            <w:jc w:val="center"/>
            <w:rPr>
              <w:sz w:val="20"/>
              <w:lang w:val="ru-RU" w:eastAsia="ru-RU"/>
            </w:rPr>
          </w:pPr>
          <w:r w:rsidRPr="00F06F31">
            <w:rPr>
              <w:sz w:val="20"/>
              <w:lang w:val="ru-RU" w:eastAsia="ru-RU"/>
            </w:rPr>
            <w:t xml:space="preserve">стр. </w:t>
          </w:r>
          <w:r w:rsidR="00B72DDE" w:rsidRPr="00F06F31">
            <w:rPr>
              <w:rStyle w:val="ab"/>
              <w:sz w:val="20"/>
              <w:lang w:val="ru-RU" w:eastAsia="ru-RU"/>
            </w:rPr>
            <w:fldChar w:fldCharType="begin"/>
          </w:r>
          <w:r w:rsidRPr="00F06F31">
            <w:rPr>
              <w:rStyle w:val="ab"/>
              <w:sz w:val="20"/>
              <w:lang w:val="ru-RU" w:eastAsia="ru-RU"/>
            </w:rPr>
            <w:instrText xml:space="preserve"> PAGE </w:instrText>
          </w:r>
          <w:r w:rsidR="00B72DDE" w:rsidRPr="00F06F31">
            <w:rPr>
              <w:rStyle w:val="ab"/>
              <w:sz w:val="20"/>
              <w:lang w:val="ru-RU" w:eastAsia="ru-RU"/>
            </w:rPr>
            <w:fldChar w:fldCharType="separate"/>
          </w:r>
          <w:r w:rsidR="00E1336E">
            <w:rPr>
              <w:rStyle w:val="ab"/>
              <w:noProof/>
              <w:sz w:val="20"/>
              <w:lang w:val="ru-RU" w:eastAsia="ru-RU"/>
            </w:rPr>
            <w:t>2</w:t>
          </w:r>
          <w:r w:rsidR="00B72DDE" w:rsidRPr="00F06F31">
            <w:rPr>
              <w:rStyle w:val="ab"/>
              <w:sz w:val="20"/>
              <w:lang w:val="ru-RU" w:eastAsia="ru-RU"/>
            </w:rPr>
            <w:fldChar w:fldCharType="end"/>
          </w:r>
          <w:r w:rsidRPr="00F06F31">
            <w:rPr>
              <w:sz w:val="20"/>
              <w:lang w:val="ru-RU" w:eastAsia="ru-RU"/>
            </w:rPr>
            <w:t xml:space="preserve"> из </w:t>
          </w:r>
          <w:r w:rsidR="00B72DDE" w:rsidRPr="00F06F31">
            <w:rPr>
              <w:rStyle w:val="ab"/>
              <w:sz w:val="20"/>
              <w:lang w:val="ru-RU" w:eastAsia="ru-RU"/>
            </w:rPr>
            <w:fldChar w:fldCharType="begin"/>
          </w:r>
          <w:r w:rsidRPr="00F06F31">
            <w:rPr>
              <w:rStyle w:val="ab"/>
              <w:sz w:val="20"/>
              <w:lang w:val="ru-RU" w:eastAsia="ru-RU"/>
            </w:rPr>
            <w:instrText xml:space="preserve"> NUMPAGES </w:instrText>
          </w:r>
          <w:r w:rsidR="00B72DDE" w:rsidRPr="00F06F31">
            <w:rPr>
              <w:rStyle w:val="ab"/>
              <w:sz w:val="20"/>
              <w:lang w:val="ru-RU" w:eastAsia="ru-RU"/>
            </w:rPr>
            <w:fldChar w:fldCharType="separate"/>
          </w:r>
          <w:r w:rsidR="00E1336E">
            <w:rPr>
              <w:rStyle w:val="ab"/>
              <w:noProof/>
              <w:sz w:val="20"/>
              <w:lang w:val="ru-RU" w:eastAsia="ru-RU"/>
            </w:rPr>
            <w:t>15</w:t>
          </w:r>
          <w:r w:rsidR="00B72DDE" w:rsidRPr="00F06F31">
            <w:rPr>
              <w:rStyle w:val="ab"/>
              <w:sz w:val="20"/>
              <w:lang w:val="ru-RU" w:eastAsia="ru-RU"/>
            </w:rPr>
            <w:fldChar w:fldCharType="end"/>
          </w:r>
        </w:p>
      </w:tc>
    </w:tr>
    <w:tr w:rsidR="00707040" w:rsidRPr="005D7C17" w:rsidTr="000F3C96">
      <w:trPr>
        <w:cantSplit/>
        <w:trHeight w:val="344"/>
      </w:trPr>
      <w:tc>
        <w:tcPr>
          <w:tcW w:w="1526" w:type="dxa"/>
          <w:vMerge/>
          <w:vAlign w:val="center"/>
        </w:tcPr>
        <w:p w:rsidR="00707040" w:rsidRPr="00F06F31" w:rsidRDefault="00707040" w:rsidP="000234CD">
          <w:pPr>
            <w:pStyle w:val="a7"/>
            <w:jc w:val="center"/>
            <w:rPr>
              <w:rFonts w:ascii="Arial" w:hAnsi="Arial" w:cs="Arial"/>
              <w:sz w:val="20"/>
              <w:lang w:val="ru-RU" w:eastAsia="ru-RU"/>
            </w:rPr>
          </w:pPr>
        </w:p>
      </w:tc>
      <w:tc>
        <w:tcPr>
          <w:tcW w:w="5987" w:type="dxa"/>
          <w:vMerge w:val="restart"/>
        </w:tcPr>
        <w:p w:rsidR="00707040" w:rsidRPr="00E72967" w:rsidRDefault="00707040" w:rsidP="00E72967">
          <w:pPr>
            <w:pStyle w:val="af"/>
            <w:spacing w:before="0" w:beforeAutospacing="0" w:after="0" w:afterAutospacing="0"/>
            <w:jc w:val="center"/>
            <w:rPr>
              <w:bCs/>
              <w:sz w:val="20"/>
              <w:szCs w:val="20"/>
            </w:rPr>
          </w:pPr>
          <w:r w:rsidRPr="00E72967">
            <w:rPr>
              <w:bCs/>
              <w:sz w:val="20"/>
              <w:szCs w:val="20"/>
            </w:rPr>
            <w:t>П</w:t>
          </w:r>
          <w:r w:rsidR="004C3AAA">
            <w:rPr>
              <w:bCs/>
              <w:sz w:val="20"/>
              <w:szCs w:val="20"/>
            </w:rPr>
            <w:t>равила приема</w:t>
          </w:r>
          <w:r w:rsidRPr="00E72967">
            <w:rPr>
              <w:bCs/>
              <w:sz w:val="20"/>
              <w:szCs w:val="20"/>
            </w:rPr>
            <w:t xml:space="preserve"> </w:t>
          </w:r>
        </w:p>
        <w:p w:rsidR="00707040" w:rsidRPr="00E72967" w:rsidRDefault="00707040" w:rsidP="00E72967">
          <w:pPr>
            <w:pStyle w:val="af"/>
            <w:spacing w:before="0" w:beforeAutospacing="0" w:after="0" w:afterAutospacing="0"/>
            <w:jc w:val="center"/>
            <w:rPr>
              <w:bCs/>
              <w:sz w:val="20"/>
              <w:szCs w:val="20"/>
            </w:rPr>
          </w:pPr>
          <w:r w:rsidRPr="00E72967">
            <w:rPr>
              <w:bCs/>
              <w:sz w:val="20"/>
              <w:szCs w:val="20"/>
            </w:rPr>
            <w:t>в ФГБОУ ВО «ГУМРФ имени адмирала С.О. Макарова»</w:t>
          </w:r>
        </w:p>
        <w:p w:rsidR="00707040" w:rsidRPr="009D6C70" w:rsidRDefault="00707040" w:rsidP="009D6C70">
          <w:pPr>
            <w:pStyle w:val="af8"/>
            <w:spacing w:line="240" w:lineRule="auto"/>
            <w:ind w:firstLine="0"/>
            <w:jc w:val="center"/>
            <w:rPr>
              <w:bCs/>
              <w:sz w:val="20"/>
              <w:szCs w:val="20"/>
            </w:rPr>
          </w:pPr>
          <w:r w:rsidRPr="009D6C70">
            <w:rPr>
              <w:bCs/>
              <w:sz w:val="20"/>
              <w:szCs w:val="20"/>
            </w:rPr>
            <w:t xml:space="preserve">на обучение по образовательным программам </w:t>
          </w:r>
        </w:p>
        <w:p w:rsidR="00707040" w:rsidRPr="009D257A" w:rsidRDefault="004C3AAA" w:rsidP="009D6C70">
          <w:pPr>
            <w:pStyle w:val="af8"/>
            <w:spacing w:line="240" w:lineRule="auto"/>
            <w:ind w:firstLine="0"/>
            <w:jc w:val="center"/>
            <w:rPr>
              <w:bCs/>
              <w:sz w:val="20"/>
              <w:szCs w:val="20"/>
            </w:rPr>
          </w:pPr>
          <w:r>
            <w:rPr>
              <w:bCs/>
              <w:sz w:val="20"/>
              <w:szCs w:val="20"/>
            </w:rPr>
            <w:t>среднего профессионального образования</w:t>
          </w:r>
        </w:p>
      </w:tc>
      <w:tc>
        <w:tcPr>
          <w:tcW w:w="1134" w:type="dxa"/>
          <w:vAlign w:val="center"/>
        </w:tcPr>
        <w:p w:rsidR="00707040" w:rsidRPr="00F06F31" w:rsidRDefault="00707040" w:rsidP="001C48BA">
          <w:pPr>
            <w:pStyle w:val="a7"/>
            <w:rPr>
              <w:sz w:val="20"/>
              <w:lang w:val="ru-RU" w:eastAsia="ru-RU"/>
            </w:rPr>
          </w:pPr>
          <w:r w:rsidRPr="00F06F31">
            <w:rPr>
              <w:sz w:val="20"/>
              <w:lang w:val="ru-RU" w:eastAsia="ru-RU"/>
            </w:rPr>
            <w:t>индекс</w:t>
          </w:r>
        </w:p>
      </w:tc>
      <w:tc>
        <w:tcPr>
          <w:tcW w:w="1201" w:type="dxa"/>
          <w:vAlign w:val="center"/>
        </w:tcPr>
        <w:p w:rsidR="00707040" w:rsidRPr="00F06F31" w:rsidRDefault="00707040" w:rsidP="001C48BA">
          <w:pPr>
            <w:pStyle w:val="a7"/>
            <w:rPr>
              <w:rFonts w:ascii="Arial" w:hAnsi="Arial" w:cs="Arial"/>
              <w:b/>
              <w:sz w:val="20"/>
              <w:lang w:val="ru-RU" w:eastAsia="ru-RU"/>
            </w:rPr>
          </w:pPr>
        </w:p>
      </w:tc>
    </w:tr>
    <w:tr w:rsidR="00707040" w:rsidRPr="005D7C17" w:rsidTr="000F3C96">
      <w:trPr>
        <w:cantSplit/>
        <w:trHeight w:val="293"/>
      </w:trPr>
      <w:tc>
        <w:tcPr>
          <w:tcW w:w="1526" w:type="dxa"/>
          <w:vMerge/>
          <w:tcBorders>
            <w:bottom w:val="single" w:sz="4" w:space="0" w:color="auto"/>
          </w:tcBorders>
          <w:vAlign w:val="center"/>
        </w:tcPr>
        <w:p w:rsidR="00707040" w:rsidRPr="00F06F31" w:rsidRDefault="00707040" w:rsidP="000234CD">
          <w:pPr>
            <w:pStyle w:val="a7"/>
            <w:jc w:val="center"/>
            <w:rPr>
              <w:rFonts w:ascii="Arial" w:hAnsi="Arial" w:cs="Arial"/>
              <w:sz w:val="20"/>
              <w:lang w:val="ru-RU" w:eastAsia="ru-RU"/>
            </w:rPr>
          </w:pPr>
        </w:p>
      </w:tc>
      <w:tc>
        <w:tcPr>
          <w:tcW w:w="5987" w:type="dxa"/>
          <w:vMerge/>
          <w:tcBorders>
            <w:bottom w:val="single" w:sz="4" w:space="0" w:color="auto"/>
          </w:tcBorders>
          <w:shd w:val="clear" w:color="auto" w:fill="FFFFFF"/>
          <w:vAlign w:val="center"/>
        </w:tcPr>
        <w:p w:rsidR="00707040" w:rsidRPr="00F06F31" w:rsidRDefault="00707040" w:rsidP="006F6F0A">
          <w:pPr>
            <w:pStyle w:val="a7"/>
            <w:rPr>
              <w:rFonts w:ascii="Arial" w:hAnsi="Arial" w:cs="Arial"/>
              <w:sz w:val="20"/>
              <w:lang w:val="ru-RU" w:eastAsia="ru-RU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vAlign w:val="center"/>
        </w:tcPr>
        <w:p w:rsidR="00707040" w:rsidRPr="00F06F31" w:rsidRDefault="00707040" w:rsidP="001C48BA">
          <w:pPr>
            <w:pStyle w:val="a7"/>
            <w:rPr>
              <w:sz w:val="20"/>
              <w:lang w:val="ru-RU" w:eastAsia="ru-RU"/>
            </w:rPr>
          </w:pPr>
          <w:r w:rsidRPr="00F06F31">
            <w:rPr>
              <w:sz w:val="20"/>
              <w:lang w:val="ru-RU" w:eastAsia="ru-RU"/>
            </w:rPr>
            <w:t>версия:</w:t>
          </w:r>
        </w:p>
      </w:tc>
      <w:tc>
        <w:tcPr>
          <w:tcW w:w="1201" w:type="dxa"/>
          <w:tcBorders>
            <w:bottom w:val="single" w:sz="4" w:space="0" w:color="auto"/>
          </w:tcBorders>
          <w:vAlign w:val="center"/>
        </w:tcPr>
        <w:p w:rsidR="00707040" w:rsidRPr="00F06F31" w:rsidRDefault="00707040" w:rsidP="001C48BA">
          <w:pPr>
            <w:pStyle w:val="a7"/>
            <w:jc w:val="center"/>
            <w:rPr>
              <w:sz w:val="20"/>
              <w:lang w:val="ru-RU" w:eastAsia="ru-RU"/>
            </w:rPr>
          </w:pPr>
          <w:r w:rsidRPr="00F06F31">
            <w:rPr>
              <w:sz w:val="20"/>
              <w:lang w:val="ru-RU" w:eastAsia="ru-RU"/>
            </w:rPr>
            <w:t>1</w:t>
          </w:r>
        </w:p>
      </w:tc>
    </w:tr>
    <w:tr w:rsidR="00707040" w:rsidRPr="005D7C17" w:rsidTr="000F3C96">
      <w:trPr>
        <w:cantSplit/>
        <w:trHeight w:val="293"/>
      </w:trPr>
      <w:tc>
        <w:tcPr>
          <w:tcW w:w="15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07040" w:rsidRPr="00F06F31" w:rsidRDefault="00707040" w:rsidP="000234CD">
          <w:pPr>
            <w:pStyle w:val="a7"/>
            <w:jc w:val="center"/>
            <w:rPr>
              <w:rFonts w:ascii="Arial" w:hAnsi="Arial" w:cs="Arial"/>
              <w:sz w:val="20"/>
              <w:lang w:val="ru-RU" w:eastAsia="ru-RU"/>
            </w:rPr>
          </w:pPr>
        </w:p>
      </w:tc>
      <w:tc>
        <w:tcPr>
          <w:tcW w:w="5987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FFFFFF"/>
          <w:vAlign w:val="center"/>
        </w:tcPr>
        <w:p w:rsidR="00707040" w:rsidRPr="00F06F31" w:rsidRDefault="00707040" w:rsidP="006F6F0A">
          <w:pPr>
            <w:pStyle w:val="a7"/>
            <w:rPr>
              <w:rFonts w:ascii="Arial" w:hAnsi="Arial" w:cs="Arial"/>
              <w:sz w:val="20"/>
              <w:lang w:val="ru-RU" w:eastAsia="ru-RU"/>
            </w:rPr>
          </w:pPr>
        </w:p>
      </w:tc>
      <w:tc>
        <w:tcPr>
          <w:tcW w:w="113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07040" w:rsidRPr="00F06F31" w:rsidRDefault="00707040" w:rsidP="001C48BA">
          <w:pPr>
            <w:pStyle w:val="a7"/>
            <w:rPr>
              <w:sz w:val="20"/>
              <w:lang w:val="ru-RU" w:eastAsia="ru-RU"/>
            </w:rPr>
          </w:pPr>
        </w:p>
      </w:tc>
      <w:tc>
        <w:tcPr>
          <w:tcW w:w="12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707040" w:rsidRPr="00F06F31" w:rsidRDefault="00707040" w:rsidP="001C48BA">
          <w:pPr>
            <w:pStyle w:val="a7"/>
            <w:jc w:val="center"/>
            <w:rPr>
              <w:sz w:val="20"/>
              <w:lang w:val="ru-RU" w:eastAsia="ru-RU"/>
            </w:rPr>
          </w:pPr>
        </w:p>
      </w:tc>
    </w:tr>
  </w:tbl>
  <w:p w:rsidR="00707040" w:rsidRDefault="00707040" w:rsidP="00891F49">
    <w:pPr>
      <w:pStyle w:val="a7"/>
      <w:jc w:val="center"/>
    </w:pPr>
  </w:p>
  <w:p w:rsidR="00707040" w:rsidRDefault="007070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D4"/>
    <w:multiLevelType w:val="hybridMultilevel"/>
    <w:tmpl w:val="B90C9404"/>
    <w:lvl w:ilvl="0" w:tplc="8DBE2AC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2C44E9B"/>
    <w:multiLevelType w:val="hybridMultilevel"/>
    <w:tmpl w:val="C4F20002"/>
    <w:lvl w:ilvl="0" w:tplc="8DBE2A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529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E657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1644B0E"/>
    <w:multiLevelType w:val="hybridMultilevel"/>
    <w:tmpl w:val="A85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63246"/>
    <w:multiLevelType w:val="multilevel"/>
    <w:tmpl w:val="5064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5BD28E2"/>
    <w:multiLevelType w:val="hybridMultilevel"/>
    <w:tmpl w:val="1C6CDCA4"/>
    <w:lvl w:ilvl="0" w:tplc="8DBE2AC8">
      <w:start w:val="1"/>
      <w:numFmt w:val="bullet"/>
      <w:lvlText w:val="−"/>
      <w:lvlJc w:val="left"/>
      <w:pPr>
        <w:tabs>
          <w:tab w:val="num" w:pos="720"/>
        </w:tabs>
        <w:ind w:left="680" w:hanging="68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4D1B56"/>
    <w:multiLevelType w:val="hybridMultilevel"/>
    <w:tmpl w:val="D0747454"/>
    <w:lvl w:ilvl="0" w:tplc="8DBE2AC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2FB1F4E"/>
    <w:multiLevelType w:val="hybridMultilevel"/>
    <w:tmpl w:val="5BA439F8"/>
    <w:lvl w:ilvl="0" w:tplc="8DBE2AC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3327983"/>
    <w:multiLevelType w:val="hybridMultilevel"/>
    <w:tmpl w:val="EE302B72"/>
    <w:lvl w:ilvl="0" w:tplc="8DBE2A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C3F4C"/>
    <w:multiLevelType w:val="multilevel"/>
    <w:tmpl w:val="A834598E"/>
    <w:lvl w:ilvl="0">
      <w:start w:val="1"/>
      <w:numFmt w:val="decimal"/>
      <w:lvlText w:val="%1."/>
      <w:lvlJc w:val="left"/>
      <w:pPr>
        <w:ind w:left="1634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2D246B9A"/>
    <w:multiLevelType w:val="hybridMultilevel"/>
    <w:tmpl w:val="0840D1B6"/>
    <w:lvl w:ilvl="0" w:tplc="8DBE2AC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5F1D76"/>
    <w:multiLevelType w:val="hybridMultilevel"/>
    <w:tmpl w:val="04103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E3FB3"/>
    <w:multiLevelType w:val="hybridMultilevel"/>
    <w:tmpl w:val="D50A6D8A"/>
    <w:lvl w:ilvl="0" w:tplc="8DBE2AC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2EB2740"/>
    <w:multiLevelType w:val="hybridMultilevel"/>
    <w:tmpl w:val="2F7E71A8"/>
    <w:lvl w:ilvl="0" w:tplc="67B867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4E97F2E"/>
    <w:multiLevelType w:val="multilevel"/>
    <w:tmpl w:val="A2701FA2"/>
    <w:lvl w:ilvl="0">
      <w:start w:val="1"/>
      <w:numFmt w:val="bullet"/>
      <w:lvlText w:val="−"/>
      <w:lvlJc w:val="left"/>
      <w:pPr>
        <w:ind w:left="1634" w:hanging="924"/>
      </w:pPr>
      <w:rPr>
        <w:rFonts w:ascii="Times New Roman" w:hAnsi="Times New Roman"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3964629C"/>
    <w:multiLevelType w:val="hybridMultilevel"/>
    <w:tmpl w:val="ADB6AED2"/>
    <w:lvl w:ilvl="0" w:tplc="8DBE2AC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DE06A00"/>
    <w:multiLevelType w:val="hybridMultilevel"/>
    <w:tmpl w:val="6D6EB1FA"/>
    <w:lvl w:ilvl="0" w:tplc="77407262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315AC2"/>
    <w:multiLevelType w:val="hybridMultilevel"/>
    <w:tmpl w:val="04103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D3863"/>
    <w:multiLevelType w:val="multilevel"/>
    <w:tmpl w:val="074676F8"/>
    <w:lvl w:ilvl="0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ascii="Times New Roman" w:hAnsi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49D23A2B"/>
    <w:multiLevelType w:val="multilevel"/>
    <w:tmpl w:val="50647C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CBB625D"/>
    <w:multiLevelType w:val="multilevel"/>
    <w:tmpl w:val="CD42E8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D85299A"/>
    <w:multiLevelType w:val="multilevel"/>
    <w:tmpl w:val="A834598E"/>
    <w:lvl w:ilvl="0">
      <w:start w:val="1"/>
      <w:numFmt w:val="decimal"/>
      <w:lvlText w:val="%1."/>
      <w:lvlJc w:val="left"/>
      <w:pPr>
        <w:ind w:left="1634" w:hanging="924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25" w:hanging="8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>
    <w:nsid w:val="5CD10579"/>
    <w:multiLevelType w:val="multilevel"/>
    <w:tmpl w:val="8C0AFF9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0" w:firstLine="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611C2FBC"/>
    <w:multiLevelType w:val="hybridMultilevel"/>
    <w:tmpl w:val="17383B86"/>
    <w:lvl w:ilvl="0" w:tplc="DC38D8F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95C88366">
      <w:start w:val="1"/>
      <w:numFmt w:val="bullet"/>
      <w:lvlText w:val=""/>
      <w:lvlJc w:val="left"/>
      <w:pPr>
        <w:tabs>
          <w:tab w:val="num" w:pos="1791"/>
        </w:tabs>
        <w:ind w:left="1026" w:hanging="45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50C5BF2"/>
    <w:multiLevelType w:val="hybridMultilevel"/>
    <w:tmpl w:val="2B188896"/>
    <w:lvl w:ilvl="0" w:tplc="8DBE2AC8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7404500"/>
    <w:multiLevelType w:val="hybridMultilevel"/>
    <w:tmpl w:val="A62A0466"/>
    <w:lvl w:ilvl="0" w:tplc="8DBE2A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AB6215"/>
    <w:multiLevelType w:val="multilevel"/>
    <w:tmpl w:val="E2E61F5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68A12B6A"/>
    <w:multiLevelType w:val="hybridMultilevel"/>
    <w:tmpl w:val="A85EC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42B06"/>
    <w:multiLevelType w:val="hybridMultilevel"/>
    <w:tmpl w:val="8E281F4C"/>
    <w:lvl w:ilvl="0" w:tplc="A6B03B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7E74D9"/>
    <w:multiLevelType w:val="hybridMultilevel"/>
    <w:tmpl w:val="10A02728"/>
    <w:lvl w:ilvl="0" w:tplc="67B867F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0F7147B"/>
    <w:multiLevelType w:val="hybridMultilevel"/>
    <w:tmpl w:val="D85AABF6"/>
    <w:lvl w:ilvl="0" w:tplc="8DBE2AC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B44143"/>
    <w:multiLevelType w:val="multilevel"/>
    <w:tmpl w:val="CA18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790FC8"/>
    <w:multiLevelType w:val="multilevel"/>
    <w:tmpl w:val="CD42E8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0"/>
  </w:num>
  <w:num w:numId="2">
    <w:abstractNumId w:val="19"/>
  </w:num>
  <w:num w:numId="3">
    <w:abstractNumId w:val="22"/>
  </w:num>
  <w:num w:numId="4">
    <w:abstractNumId w:val="6"/>
  </w:num>
  <w:num w:numId="5">
    <w:abstractNumId w:val="11"/>
  </w:num>
  <w:num w:numId="6">
    <w:abstractNumId w:val="27"/>
  </w:num>
  <w:num w:numId="7">
    <w:abstractNumId w:val="31"/>
  </w:num>
  <w:num w:numId="8">
    <w:abstractNumId w:val="4"/>
  </w:num>
  <w:num w:numId="9">
    <w:abstractNumId w:val="28"/>
  </w:num>
  <w:num w:numId="10">
    <w:abstractNumId w:val="20"/>
  </w:num>
  <w:num w:numId="11">
    <w:abstractNumId w:val="5"/>
  </w:num>
  <w:num w:numId="12">
    <w:abstractNumId w:val="15"/>
  </w:num>
  <w:num w:numId="13">
    <w:abstractNumId w:val="9"/>
  </w:num>
  <w:num w:numId="14">
    <w:abstractNumId w:val="1"/>
  </w:num>
  <w:num w:numId="15">
    <w:abstractNumId w:val="26"/>
  </w:num>
  <w:num w:numId="16">
    <w:abstractNumId w:val="17"/>
  </w:num>
  <w:num w:numId="17">
    <w:abstractNumId w:val="18"/>
  </w:num>
  <w:num w:numId="18">
    <w:abstractNumId w:val="12"/>
  </w:num>
  <w:num w:numId="19">
    <w:abstractNumId w:val="16"/>
  </w:num>
  <w:num w:numId="20">
    <w:abstractNumId w:val="13"/>
  </w:num>
  <w:num w:numId="21">
    <w:abstractNumId w:val="10"/>
  </w:num>
  <w:num w:numId="22">
    <w:abstractNumId w:val="23"/>
  </w:num>
  <w:num w:numId="23">
    <w:abstractNumId w:val="2"/>
  </w:num>
  <w:num w:numId="24">
    <w:abstractNumId w:val="21"/>
  </w:num>
  <w:num w:numId="25">
    <w:abstractNumId w:val="32"/>
  </w:num>
  <w:num w:numId="26">
    <w:abstractNumId w:val="7"/>
  </w:num>
  <w:num w:numId="27">
    <w:abstractNumId w:val="25"/>
  </w:num>
  <w:num w:numId="28">
    <w:abstractNumId w:val="8"/>
  </w:num>
  <w:num w:numId="29">
    <w:abstractNumId w:val="17"/>
  </w:num>
  <w:num w:numId="30">
    <w:abstractNumId w:val="0"/>
  </w:num>
  <w:num w:numId="31">
    <w:abstractNumId w:val="33"/>
  </w:num>
  <w:num w:numId="32">
    <w:abstractNumId w:val="17"/>
  </w:num>
  <w:num w:numId="33">
    <w:abstractNumId w:val="17"/>
  </w:num>
  <w:num w:numId="34">
    <w:abstractNumId w:val="17"/>
  </w:num>
  <w:num w:numId="35">
    <w:abstractNumId w:val="24"/>
  </w:num>
  <w:num w:numId="36">
    <w:abstractNumId w:val="14"/>
  </w:num>
  <w:num w:numId="37">
    <w:abstractNumId w:val="29"/>
  </w:num>
  <w:num w:numId="38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4F"/>
    <w:rsid w:val="00001257"/>
    <w:rsid w:val="000068BC"/>
    <w:rsid w:val="000072CE"/>
    <w:rsid w:val="0001208C"/>
    <w:rsid w:val="000154A8"/>
    <w:rsid w:val="00017531"/>
    <w:rsid w:val="00017C91"/>
    <w:rsid w:val="00021ACA"/>
    <w:rsid w:val="00021DAC"/>
    <w:rsid w:val="00022AF2"/>
    <w:rsid w:val="000234CD"/>
    <w:rsid w:val="000246E3"/>
    <w:rsid w:val="00025E43"/>
    <w:rsid w:val="0003007D"/>
    <w:rsid w:val="0003128F"/>
    <w:rsid w:val="000450D7"/>
    <w:rsid w:val="000509B8"/>
    <w:rsid w:val="00067F5A"/>
    <w:rsid w:val="00073397"/>
    <w:rsid w:val="00073B0F"/>
    <w:rsid w:val="000746FA"/>
    <w:rsid w:val="00075522"/>
    <w:rsid w:val="0008289D"/>
    <w:rsid w:val="00087330"/>
    <w:rsid w:val="000A0315"/>
    <w:rsid w:val="000A275F"/>
    <w:rsid w:val="000A78E0"/>
    <w:rsid w:val="000C4DE1"/>
    <w:rsid w:val="000D0557"/>
    <w:rsid w:val="000D226F"/>
    <w:rsid w:val="000D3DEC"/>
    <w:rsid w:val="000E033E"/>
    <w:rsid w:val="000E1329"/>
    <w:rsid w:val="000E1890"/>
    <w:rsid w:val="000E5410"/>
    <w:rsid w:val="000E6065"/>
    <w:rsid w:val="000F3C96"/>
    <w:rsid w:val="000F5792"/>
    <w:rsid w:val="0010195F"/>
    <w:rsid w:val="00103E43"/>
    <w:rsid w:val="00106B0F"/>
    <w:rsid w:val="001106FA"/>
    <w:rsid w:val="0011244F"/>
    <w:rsid w:val="0012473F"/>
    <w:rsid w:val="00124EA4"/>
    <w:rsid w:val="001265E0"/>
    <w:rsid w:val="00126CD4"/>
    <w:rsid w:val="00150F0F"/>
    <w:rsid w:val="00151990"/>
    <w:rsid w:val="0016507E"/>
    <w:rsid w:val="00174B50"/>
    <w:rsid w:val="00176AD7"/>
    <w:rsid w:val="00186C13"/>
    <w:rsid w:val="00191080"/>
    <w:rsid w:val="001A4493"/>
    <w:rsid w:val="001A72EC"/>
    <w:rsid w:val="001B6007"/>
    <w:rsid w:val="001C0057"/>
    <w:rsid w:val="001C48BA"/>
    <w:rsid w:val="001C7E94"/>
    <w:rsid w:val="001D62D9"/>
    <w:rsid w:val="001E0EE3"/>
    <w:rsid w:val="001E18AA"/>
    <w:rsid w:val="001E53ED"/>
    <w:rsid w:val="001E57A4"/>
    <w:rsid w:val="001F0931"/>
    <w:rsid w:val="001F26C0"/>
    <w:rsid w:val="001F286F"/>
    <w:rsid w:val="001F3937"/>
    <w:rsid w:val="001F5F72"/>
    <w:rsid w:val="001F781A"/>
    <w:rsid w:val="00200678"/>
    <w:rsid w:val="00200848"/>
    <w:rsid w:val="002153C1"/>
    <w:rsid w:val="00216441"/>
    <w:rsid w:val="0021728E"/>
    <w:rsid w:val="00230392"/>
    <w:rsid w:val="002403BE"/>
    <w:rsid w:val="00263117"/>
    <w:rsid w:val="00264081"/>
    <w:rsid w:val="00272B36"/>
    <w:rsid w:val="00273D56"/>
    <w:rsid w:val="0027487A"/>
    <w:rsid w:val="0027572E"/>
    <w:rsid w:val="00282F83"/>
    <w:rsid w:val="00291489"/>
    <w:rsid w:val="00291F6B"/>
    <w:rsid w:val="00295657"/>
    <w:rsid w:val="00295E4F"/>
    <w:rsid w:val="00297E11"/>
    <w:rsid w:val="002A2672"/>
    <w:rsid w:val="002A3466"/>
    <w:rsid w:val="002B4205"/>
    <w:rsid w:val="002B638B"/>
    <w:rsid w:val="002C0D06"/>
    <w:rsid w:val="002C269E"/>
    <w:rsid w:val="002C74E4"/>
    <w:rsid w:val="002D3E3F"/>
    <w:rsid w:val="002D64E9"/>
    <w:rsid w:val="002E03CF"/>
    <w:rsid w:val="002E0800"/>
    <w:rsid w:val="002E2414"/>
    <w:rsid w:val="002E6F68"/>
    <w:rsid w:val="002F03A1"/>
    <w:rsid w:val="002F12D5"/>
    <w:rsid w:val="002F1EAF"/>
    <w:rsid w:val="002F5019"/>
    <w:rsid w:val="002F585C"/>
    <w:rsid w:val="002F7DE5"/>
    <w:rsid w:val="0030052F"/>
    <w:rsid w:val="00300A15"/>
    <w:rsid w:val="00300A8B"/>
    <w:rsid w:val="003037E9"/>
    <w:rsid w:val="003042DD"/>
    <w:rsid w:val="00305519"/>
    <w:rsid w:val="00306A87"/>
    <w:rsid w:val="00312393"/>
    <w:rsid w:val="00312CFB"/>
    <w:rsid w:val="00333A20"/>
    <w:rsid w:val="0035284F"/>
    <w:rsid w:val="00352DF8"/>
    <w:rsid w:val="003545BB"/>
    <w:rsid w:val="00355211"/>
    <w:rsid w:val="003564D0"/>
    <w:rsid w:val="00356ACA"/>
    <w:rsid w:val="0035762E"/>
    <w:rsid w:val="003670DC"/>
    <w:rsid w:val="003674BC"/>
    <w:rsid w:val="00371864"/>
    <w:rsid w:val="0037195F"/>
    <w:rsid w:val="00385EA5"/>
    <w:rsid w:val="00386487"/>
    <w:rsid w:val="0039265E"/>
    <w:rsid w:val="0039490C"/>
    <w:rsid w:val="0039522C"/>
    <w:rsid w:val="00396F98"/>
    <w:rsid w:val="003A26EF"/>
    <w:rsid w:val="003A47E9"/>
    <w:rsid w:val="003A7A9D"/>
    <w:rsid w:val="003C5B60"/>
    <w:rsid w:val="003C7BAF"/>
    <w:rsid w:val="003E314F"/>
    <w:rsid w:val="003E5FF1"/>
    <w:rsid w:val="003F5F54"/>
    <w:rsid w:val="00403C8B"/>
    <w:rsid w:val="004074B7"/>
    <w:rsid w:val="0040750F"/>
    <w:rsid w:val="004125F3"/>
    <w:rsid w:val="00422D9F"/>
    <w:rsid w:val="004274BC"/>
    <w:rsid w:val="0042792E"/>
    <w:rsid w:val="00436B75"/>
    <w:rsid w:val="0044355D"/>
    <w:rsid w:val="0044625A"/>
    <w:rsid w:val="00446FD8"/>
    <w:rsid w:val="004522C1"/>
    <w:rsid w:val="00460459"/>
    <w:rsid w:val="0046388D"/>
    <w:rsid w:val="00464E50"/>
    <w:rsid w:val="00471D9F"/>
    <w:rsid w:val="004746F8"/>
    <w:rsid w:val="004818B6"/>
    <w:rsid w:val="00482AC2"/>
    <w:rsid w:val="004834FC"/>
    <w:rsid w:val="00491F93"/>
    <w:rsid w:val="0049595A"/>
    <w:rsid w:val="004A1CCE"/>
    <w:rsid w:val="004B70B0"/>
    <w:rsid w:val="004C3AAA"/>
    <w:rsid w:val="004C44A2"/>
    <w:rsid w:val="004D1B40"/>
    <w:rsid w:val="004E2CB8"/>
    <w:rsid w:val="004E3123"/>
    <w:rsid w:val="004E49B0"/>
    <w:rsid w:val="004E4C3D"/>
    <w:rsid w:val="004F0B89"/>
    <w:rsid w:val="00504995"/>
    <w:rsid w:val="00504E49"/>
    <w:rsid w:val="005068AA"/>
    <w:rsid w:val="00513AF2"/>
    <w:rsid w:val="00521DD9"/>
    <w:rsid w:val="0052528B"/>
    <w:rsid w:val="005261F5"/>
    <w:rsid w:val="00527432"/>
    <w:rsid w:val="00530470"/>
    <w:rsid w:val="00535356"/>
    <w:rsid w:val="00575F53"/>
    <w:rsid w:val="00577DEB"/>
    <w:rsid w:val="00581F38"/>
    <w:rsid w:val="00592BDB"/>
    <w:rsid w:val="00593C7B"/>
    <w:rsid w:val="005A0184"/>
    <w:rsid w:val="005A1261"/>
    <w:rsid w:val="005A1349"/>
    <w:rsid w:val="005A1D04"/>
    <w:rsid w:val="005B7216"/>
    <w:rsid w:val="005C0EF5"/>
    <w:rsid w:val="005C2FFB"/>
    <w:rsid w:val="005C4817"/>
    <w:rsid w:val="005D1410"/>
    <w:rsid w:val="005D7C17"/>
    <w:rsid w:val="005E2366"/>
    <w:rsid w:val="005F09AA"/>
    <w:rsid w:val="005F0C37"/>
    <w:rsid w:val="005F5084"/>
    <w:rsid w:val="00612C53"/>
    <w:rsid w:val="00613397"/>
    <w:rsid w:val="0061391A"/>
    <w:rsid w:val="006200E7"/>
    <w:rsid w:val="00620637"/>
    <w:rsid w:val="00620B67"/>
    <w:rsid w:val="0062138C"/>
    <w:rsid w:val="00647681"/>
    <w:rsid w:val="0066065A"/>
    <w:rsid w:val="006622A1"/>
    <w:rsid w:val="00675835"/>
    <w:rsid w:val="0068208B"/>
    <w:rsid w:val="0068361F"/>
    <w:rsid w:val="00684399"/>
    <w:rsid w:val="006906EE"/>
    <w:rsid w:val="00694FCA"/>
    <w:rsid w:val="006A6DBD"/>
    <w:rsid w:val="006B0911"/>
    <w:rsid w:val="006B36A2"/>
    <w:rsid w:val="006C61B0"/>
    <w:rsid w:val="006D76DB"/>
    <w:rsid w:val="006E025B"/>
    <w:rsid w:val="006E09D7"/>
    <w:rsid w:val="006F219E"/>
    <w:rsid w:val="006F6F0A"/>
    <w:rsid w:val="006F74D2"/>
    <w:rsid w:val="00702463"/>
    <w:rsid w:val="007039BF"/>
    <w:rsid w:val="00707040"/>
    <w:rsid w:val="00712659"/>
    <w:rsid w:val="007272DD"/>
    <w:rsid w:val="00733C68"/>
    <w:rsid w:val="00740C3B"/>
    <w:rsid w:val="0075361D"/>
    <w:rsid w:val="007579DF"/>
    <w:rsid w:val="00773C63"/>
    <w:rsid w:val="007751CA"/>
    <w:rsid w:val="00781ED6"/>
    <w:rsid w:val="00782C57"/>
    <w:rsid w:val="007860D1"/>
    <w:rsid w:val="00786A4C"/>
    <w:rsid w:val="00790B2F"/>
    <w:rsid w:val="00792483"/>
    <w:rsid w:val="0079373B"/>
    <w:rsid w:val="00794702"/>
    <w:rsid w:val="00795696"/>
    <w:rsid w:val="007A0EB6"/>
    <w:rsid w:val="007A29D3"/>
    <w:rsid w:val="007A4459"/>
    <w:rsid w:val="007A5D7E"/>
    <w:rsid w:val="007B7157"/>
    <w:rsid w:val="007B7563"/>
    <w:rsid w:val="007C1627"/>
    <w:rsid w:val="007C27A4"/>
    <w:rsid w:val="007C3BB7"/>
    <w:rsid w:val="007C7270"/>
    <w:rsid w:val="007D16B5"/>
    <w:rsid w:val="007D41B6"/>
    <w:rsid w:val="007E71D2"/>
    <w:rsid w:val="007F339B"/>
    <w:rsid w:val="00800C12"/>
    <w:rsid w:val="00801F41"/>
    <w:rsid w:val="0080336D"/>
    <w:rsid w:val="00811CEE"/>
    <w:rsid w:val="008122AD"/>
    <w:rsid w:val="00815FCC"/>
    <w:rsid w:val="00820D02"/>
    <w:rsid w:val="0082265A"/>
    <w:rsid w:val="008310D8"/>
    <w:rsid w:val="00832779"/>
    <w:rsid w:val="00836897"/>
    <w:rsid w:val="0083714D"/>
    <w:rsid w:val="0083744C"/>
    <w:rsid w:val="008409CA"/>
    <w:rsid w:val="00842472"/>
    <w:rsid w:val="00852D86"/>
    <w:rsid w:val="00861DEE"/>
    <w:rsid w:val="00862DFD"/>
    <w:rsid w:val="00863D1B"/>
    <w:rsid w:val="008901DF"/>
    <w:rsid w:val="00891F49"/>
    <w:rsid w:val="008A1D9A"/>
    <w:rsid w:val="008B0E24"/>
    <w:rsid w:val="008B282C"/>
    <w:rsid w:val="008B551F"/>
    <w:rsid w:val="008B5FC4"/>
    <w:rsid w:val="008C0BE3"/>
    <w:rsid w:val="008C17BA"/>
    <w:rsid w:val="008D446C"/>
    <w:rsid w:val="008D5067"/>
    <w:rsid w:val="008D5E80"/>
    <w:rsid w:val="008D7C36"/>
    <w:rsid w:val="008E27AA"/>
    <w:rsid w:val="008E2ECE"/>
    <w:rsid w:val="008E4E00"/>
    <w:rsid w:val="008E5D04"/>
    <w:rsid w:val="009027F2"/>
    <w:rsid w:val="00922246"/>
    <w:rsid w:val="00936B0E"/>
    <w:rsid w:val="009554F5"/>
    <w:rsid w:val="00972634"/>
    <w:rsid w:val="00972F9B"/>
    <w:rsid w:val="009768E4"/>
    <w:rsid w:val="0098355F"/>
    <w:rsid w:val="00984520"/>
    <w:rsid w:val="00992586"/>
    <w:rsid w:val="009A4991"/>
    <w:rsid w:val="009A558C"/>
    <w:rsid w:val="009B3475"/>
    <w:rsid w:val="009B59A6"/>
    <w:rsid w:val="009B5B89"/>
    <w:rsid w:val="009C2239"/>
    <w:rsid w:val="009C369A"/>
    <w:rsid w:val="009C3DA8"/>
    <w:rsid w:val="009C43BE"/>
    <w:rsid w:val="009C446D"/>
    <w:rsid w:val="009C6B9E"/>
    <w:rsid w:val="009C72D8"/>
    <w:rsid w:val="009D1EA4"/>
    <w:rsid w:val="009D5C47"/>
    <w:rsid w:val="009D6C70"/>
    <w:rsid w:val="009E3D74"/>
    <w:rsid w:val="009F13C3"/>
    <w:rsid w:val="009F1C22"/>
    <w:rsid w:val="00A03EDD"/>
    <w:rsid w:val="00A37CE1"/>
    <w:rsid w:val="00A40E95"/>
    <w:rsid w:val="00A41130"/>
    <w:rsid w:val="00A453EF"/>
    <w:rsid w:val="00A46615"/>
    <w:rsid w:val="00A549A3"/>
    <w:rsid w:val="00A5759D"/>
    <w:rsid w:val="00A61291"/>
    <w:rsid w:val="00A657EE"/>
    <w:rsid w:val="00A66360"/>
    <w:rsid w:val="00A76BB4"/>
    <w:rsid w:val="00A77AB3"/>
    <w:rsid w:val="00A95C0A"/>
    <w:rsid w:val="00A96888"/>
    <w:rsid w:val="00AA65BC"/>
    <w:rsid w:val="00AB39D5"/>
    <w:rsid w:val="00AC1999"/>
    <w:rsid w:val="00AC40A6"/>
    <w:rsid w:val="00AC4422"/>
    <w:rsid w:val="00AC5AB1"/>
    <w:rsid w:val="00AC7D25"/>
    <w:rsid w:val="00AD5B72"/>
    <w:rsid w:val="00AD6158"/>
    <w:rsid w:val="00AD6367"/>
    <w:rsid w:val="00AE774E"/>
    <w:rsid w:val="00AF1FB0"/>
    <w:rsid w:val="00B01A0E"/>
    <w:rsid w:val="00B045CF"/>
    <w:rsid w:val="00B15F0F"/>
    <w:rsid w:val="00B160F1"/>
    <w:rsid w:val="00B17135"/>
    <w:rsid w:val="00B17481"/>
    <w:rsid w:val="00B17C13"/>
    <w:rsid w:val="00B17C50"/>
    <w:rsid w:val="00B2541D"/>
    <w:rsid w:val="00B25A8C"/>
    <w:rsid w:val="00B47081"/>
    <w:rsid w:val="00B56799"/>
    <w:rsid w:val="00B56ACB"/>
    <w:rsid w:val="00B572BF"/>
    <w:rsid w:val="00B572DE"/>
    <w:rsid w:val="00B63B32"/>
    <w:rsid w:val="00B65745"/>
    <w:rsid w:val="00B72DDE"/>
    <w:rsid w:val="00B757D4"/>
    <w:rsid w:val="00B848B1"/>
    <w:rsid w:val="00B97D14"/>
    <w:rsid w:val="00BA12FD"/>
    <w:rsid w:val="00BA333B"/>
    <w:rsid w:val="00BA4E21"/>
    <w:rsid w:val="00BB7518"/>
    <w:rsid w:val="00BB75F3"/>
    <w:rsid w:val="00BC0C51"/>
    <w:rsid w:val="00BC2816"/>
    <w:rsid w:val="00BD3313"/>
    <w:rsid w:val="00BE3949"/>
    <w:rsid w:val="00BF405A"/>
    <w:rsid w:val="00BF4D5F"/>
    <w:rsid w:val="00BF6EC1"/>
    <w:rsid w:val="00C00457"/>
    <w:rsid w:val="00C107AC"/>
    <w:rsid w:val="00C128CB"/>
    <w:rsid w:val="00C12F9C"/>
    <w:rsid w:val="00C12FFC"/>
    <w:rsid w:val="00C14368"/>
    <w:rsid w:val="00C14580"/>
    <w:rsid w:val="00C2246B"/>
    <w:rsid w:val="00C2259E"/>
    <w:rsid w:val="00C30B83"/>
    <w:rsid w:val="00C37ECE"/>
    <w:rsid w:val="00C41C23"/>
    <w:rsid w:val="00C52A64"/>
    <w:rsid w:val="00C53DA1"/>
    <w:rsid w:val="00C56CE4"/>
    <w:rsid w:val="00C65FE5"/>
    <w:rsid w:val="00C70122"/>
    <w:rsid w:val="00C7261B"/>
    <w:rsid w:val="00C730EC"/>
    <w:rsid w:val="00C73E1E"/>
    <w:rsid w:val="00C760F4"/>
    <w:rsid w:val="00C77389"/>
    <w:rsid w:val="00C80338"/>
    <w:rsid w:val="00C8363C"/>
    <w:rsid w:val="00C864AD"/>
    <w:rsid w:val="00C914EF"/>
    <w:rsid w:val="00C91B8B"/>
    <w:rsid w:val="00CB26BF"/>
    <w:rsid w:val="00CB5659"/>
    <w:rsid w:val="00CB5B6D"/>
    <w:rsid w:val="00CC0D08"/>
    <w:rsid w:val="00CC38E2"/>
    <w:rsid w:val="00CC787B"/>
    <w:rsid w:val="00CD30AD"/>
    <w:rsid w:val="00CD6CCB"/>
    <w:rsid w:val="00CE6E0E"/>
    <w:rsid w:val="00CF011B"/>
    <w:rsid w:val="00CF1FAC"/>
    <w:rsid w:val="00CF2296"/>
    <w:rsid w:val="00CF2A47"/>
    <w:rsid w:val="00CF3D7B"/>
    <w:rsid w:val="00D11758"/>
    <w:rsid w:val="00D16FA7"/>
    <w:rsid w:val="00D21498"/>
    <w:rsid w:val="00D216D0"/>
    <w:rsid w:val="00D22ED4"/>
    <w:rsid w:val="00D2661E"/>
    <w:rsid w:val="00D30D2A"/>
    <w:rsid w:val="00D30F37"/>
    <w:rsid w:val="00D316B6"/>
    <w:rsid w:val="00D3290F"/>
    <w:rsid w:val="00D33085"/>
    <w:rsid w:val="00D408AD"/>
    <w:rsid w:val="00D414B7"/>
    <w:rsid w:val="00D43BF4"/>
    <w:rsid w:val="00D443A1"/>
    <w:rsid w:val="00D4479D"/>
    <w:rsid w:val="00D600C4"/>
    <w:rsid w:val="00D6304E"/>
    <w:rsid w:val="00D63381"/>
    <w:rsid w:val="00D66188"/>
    <w:rsid w:val="00D70C83"/>
    <w:rsid w:val="00D7118F"/>
    <w:rsid w:val="00D71835"/>
    <w:rsid w:val="00D7339E"/>
    <w:rsid w:val="00D76540"/>
    <w:rsid w:val="00D77CF1"/>
    <w:rsid w:val="00D86184"/>
    <w:rsid w:val="00D90B68"/>
    <w:rsid w:val="00D922AE"/>
    <w:rsid w:val="00D95018"/>
    <w:rsid w:val="00D95C84"/>
    <w:rsid w:val="00DA0D2B"/>
    <w:rsid w:val="00DA4F2C"/>
    <w:rsid w:val="00DA61BE"/>
    <w:rsid w:val="00DA7D6B"/>
    <w:rsid w:val="00DB0C83"/>
    <w:rsid w:val="00DB10DF"/>
    <w:rsid w:val="00DB6B29"/>
    <w:rsid w:val="00DC11AB"/>
    <w:rsid w:val="00DC427E"/>
    <w:rsid w:val="00DC5425"/>
    <w:rsid w:val="00DC5D58"/>
    <w:rsid w:val="00DC7187"/>
    <w:rsid w:val="00DD17F1"/>
    <w:rsid w:val="00DD3AAE"/>
    <w:rsid w:val="00DD67E9"/>
    <w:rsid w:val="00DE09C6"/>
    <w:rsid w:val="00DE3F82"/>
    <w:rsid w:val="00DE4602"/>
    <w:rsid w:val="00DE5FD2"/>
    <w:rsid w:val="00DF0C2F"/>
    <w:rsid w:val="00DF596E"/>
    <w:rsid w:val="00DF630B"/>
    <w:rsid w:val="00DF7554"/>
    <w:rsid w:val="00DF7F17"/>
    <w:rsid w:val="00E10CA4"/>
    <w:rsid w:val="00E1336E"/>
    <w:rsid w:val="00E17B99"/>
    <w:rsid w:val="00E204B7"/>
    <w:rsid w:val="00E20686"/>
    <w:rsid w:val="00E256CC"/>
    <w:rsid w:val="00E27957"/>
    <w:rsid w:val="00E27F11"/>
    <w:rsid w:val="00E309E8"/>
    <w:rsid w:val="00E31C27"/>
    <w:rsid w:val="00E369C4"/>
    <w:rsid w:val="00E40927"/>
    <w:rsid w:val="00E41972"/>
    <w:rsid w:val="00E42056"/>
    <w:rsid w:val="00E420A4"/>
    <w:rsid w:val="00E469C2"/>
    <w:rsid w:val="00E5298B"/>
    <w:rsid w:val="00E5592B"/>
    <w:rsid w:val="00E6666D"/>
    <w:rsid w:val="00E7135F"/>
    <w:rsid w:val="00E726D9"/>
    <w:rsid w:val="00E72967"/>
    <w:rsid w:val="00E72D33"/>
    <w:rsid w:val="00E8414E"/>
    <w:rsid w:val="00E84AEB"/>
    <w:rsid w:val="00E85D1F"/>
    <w:rsid w:val="00E86358"/>
    <w:rsid w:val="00E91F35"/>
    <w:rsid w:val="00E94AD4"/>
    <w:rsid w:val="00E9603C"/>
    <w:rsid w:val="00E96B68"/>
    <w:rsid w:val="00EA46DF"/>
    <w:rsid w:val="00EA73FC"/>
    <w:rsid w:val="00EB0B54"/>
    <w:rsid w:val="00EB1735"/>
    <w:rsid w:val="00EB30F8"/>
    <w:rsid w:val="00EB73A7"/>
    <w:rsid w:val="00ED3290"/>
    <w:rsid w:val="00ED35B1"/>
    <w:rsid w:val="00EE09EB"/>
    <w:rsid w:val="00EE2176"/>
    <w:rsid w:val="00EE371C"/>
    <w:rsid w:val="00EE479C"/>
    <w:rsid w:val="00EF0D20"/>
    <w:rsid w:val="00EF27ED"/>
    <w:rsid w:val="00F0197E"/>
    <w:rsid w:val="00F023A0"/>
    <w:rsid w:val="00F06F31"/>
    <w:rsid w:val="00F0735B"/>
    <w:rsid w:val="00F15BDE"/>
    <w:rsid w:val="00F2734F"/>
    <w:rsid w:val="00F2759C"/>
    <w:rsid w:val="00F31F35"/>
    <w:rsid w:val="00F359EE"/>
    <w:rsid w:val="00F430B0"/>
    <w:rsid w:val="00F46546"/>
    <w:rsid w:val="00F54E41"/>
    <w:rsid w:val="00F55190"/>
    <w:rsid w:val="00F60CC9"/>
    <w:rsid w:val="00F9446A"/>
    <w:rsid w:val="00F95512"/>
    <w:rsid w:val="00F973C2"/>
    <w:rsid w:val="00FA4AF0"/>
    <w:rsid w:val="00FB048D"/>
    <w:rsid w:val="00FC6C4E"/>
    <w:rsid w:val="00FD4517"/>
    <w:rsid w:val="00FD62E5"/>
    <w:rsid w:val="00FE2D0A"/>
    <w:rsid w:val="00FE2D0B"/>
    <w:rsid w:val="00FF0C2C"/>
    <w:rsid w:val="00FF3DAF"/>
    <w:rsid w:val="00FF4FF6"/>
    <w:rsid w:val="00FF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97"/>
    <w:rPr>
      <w:sz w:val="28"/>
    </w:rPr>
  </w:style>
  <w:style w:type="paragraph" w:styleId="1">
    <w:name w:val="heading 1"/>
    <w:basedOn w:val="a"/>
    <w:next w:val="a"/>
    <w:link w:val="10"/>
    <w:autoRedefine/>
    <w:uiPriority w:val="1"/>
    <w:qFormat/>
    <w:rsid w:val="00E8414E"/>
    <w:pPr>
      <w:keepNext/>
      <w:spacing w:before="480" w:after="240"/>
      <w:jc w:val="center"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95E4F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qFormat/>
    <w:rsid w:val="00C12F9C"/>
    <w:pPr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773C63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qFormat/>
    <w:rsid w:val="00295E4F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3397"/>
    <w:pPr>
      <w:jc w:val="both"/>
    </w:pPr>
    <w:rPr>
      <w:lang w:val="x-none" w:eastAsia="x-none"/>
    </w:rPr>
  </w:style>
  <w:style w:type="paragraph" w:styleId="a5">
    <w:name w:val="Body Text Indent"/>
    <w:basedOn w:val="a"/>
    <w:link w:val="a6"/>
    <w:uiPriority w:val="99"/>
    <w:rsid w:val="00613397"/>
    <w:pPr>
      <w:ind w:left="-709" w:firstLine="709"/>
      <w:jc w:val="right"/>
    </w:pPr>
    <w:rPr>
      <w:lang w:val="x-none" w:eastAsia="x-none"/>
    </w:rPr>
  </w:style>
  <w:style w:type="paragraph" w:styleId="21">
    <w:name w:val="Body Text Indent 2"/>
    <w:basedOn w:val="a"/>
    <w:rsid w:val="00613397"/>
    <w:pPr>
      <w:ind w:left="-567" w:firstLine="567"/>
      <w:jc w:val="both"/>
    </w:pPr>
  </w:style>
  <w:style w:type="paragraph" w:styleId="a7">
    <w:name w:val="header"/>
    <w:basedOn w:val="a"/>
    <w:link w:val="a8"/>
    <w:rsid w:val="00295E4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"/>
    <w:link w:val="aa"/>
    <w:uiPriority w:val="99"/>
    <w:rsid w:val="00DC718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DC7187"/>
  </w:style>
  <w:style w:type="paragraph" w:customStyle="1" w:styleId="-">
    <w:name w:val="Табл-обычный"/>
    <w:basedOn w:val="a"/>
    <w:next w:val="a"/>
    <w:rsid w:val="00EA46DF"/>
    <w:pPr>
      <w:jc w:val="center"/>
    </w:pPr>
    <w:rPr>
      <w:rFonts w:ascii="Arial" w:hAnsi="Arial"/>
      <w:sz w:val="20"/>
    </w:rPr>
  </w:style>
  <w:style w:type="character" w:styleId="ac">
    <w:name w:val="Hyperlink"/>
    <w:uiPriority w:val="99"/>
    <w:rsid w:val="00CC38E2"/>
    <w:rPr>
      <w:rFonts w:ascii="Arial" w:hAnsi="Arial"/>
      <w:b/>
      <w:caps/>
      <w:color w:val="auto"/>
      <w:sz w:val="20"/>
      <w:szCs w:val="20"/>
      <w:u w:val="none"/>
    </w:rPr>
  </w:style>
  <w:style w:type="paragraph" w:styleId="11">
    <w:name w:val="toc 1"/>
    <w:basedOn w:val="a"/>
    <w:next w:val="a"/>
    <w:autoRedefine/>
    <w:uiPriority w:val="39"/>
    <w:rsid w:val="007039BF"/>
    <w:pPr>
      <w:tabs>
        <w:tab w:val="left" w:pos="426"/>
        <w:tab w:val="right" w:leader="dot" w:pos="9202"/>
      </w:tabs>
      <w:spacing w:before="120" w:after="120"/>
    </w:pPr>
    <w:rPr>
      <w:b/>
      <w:caps/>
      <w:noProof/>
      <w:szCs w:val="28"/>
    </w:rPr>
  </w:style>
  <w:style w:type="paragraph" w:styleId="ad">
    <w:name w:val="Balloon Text"/>
    <w:basedOn w:val="a"/>
    <w:link w:val="ae"/>
    <w:uiPriority w:val="99"/>
    <w:semiHidden/>
    <w:rsid w:val="001265E0"/>
    <w:rPr>
      <w:rFonts w:ascii="Tahoma" w:hAnsi="Tahoma"/>
      <w:sz w:val="16"/>
      <w:szCs w:val="16"/>
      <w:lang w:val="x-none" w:eastAsia="x-none"/>
    </w:rPr>
  </w:style>
  <w:style w:type="paragraph" w:styleId="af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rsid w:val="00891F49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Знак Char Знак Знак Знак Знак Знак Знак Знак Знак Знак"/>
    <w:basedOn w:val="a"/>
    <w:rsid w:val="00EE47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footnote text"/>
    <w:basedOn w:val="a"/>
    <w:link w:val="af1"/>
    <w:uiPriority w:val="99"/>
    <w:rsid w:val="00593C7B"/>
    <w:rPr>
      <w:sz w:val="20"/>
    </w:rPr>
  </w:style>
  <w:style w:type="character" w:styleId="af2">
    <w:name w:val="footnote reference"/>
    <w:uiPriority w:val="99"/>
    <w:rsid w:val="00593C7B"/>
    <w:rPr>
      <w:vertAlign w:val="superscript"/>
    </w:rPr>
  </w:style>
  <w:style w:type="table" w:styleId="af3">
    <w:name w:val="Table Grid"/>
    <w:basedOn w:val="a1"/>
    <w:rsid w:val="0036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rsid w:val="00EE217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EE2176"/>
    <w:rPr>
      <w:sz w:val="20"/>
    </w:rPr>
  </w:style>
  <w:style w:type="paragraph" w:styleId="af7">
    <w:name w:val="annotation subject"/>
    <w:basedOn w:val="af5"/>
    <w:next w:val="af5"/>
    <w:semiHidden/>
    <w:rsid w:val="00EE2176"/>
    <w:rPr>
      <w:b/>
      <w:bCs/>
    </w:rPr>
  </w:style>
  <w:style w:type="paragraph" w:customStyle="1" w:styleId="Char">
    <w:name w:val="Char Знак Знак Знак"/>
    <w:basedOn w:val="a"/>
    <w:rsid w:val="00AC5AB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0">
    <w:name w:val="Char Знак Char Знак Знак Знак Знак Знак Знак Знак Знак"/>
    <w:basedOn w:val="a"/>
    <w:rsid w:val="00E204B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DE3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3F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D6158"/>
  </w:style>
  <w:style w:type="paragraph" w:styleId="HTML">
    <w:name w:val="HTML Preformatted"/>
    <w:basedOn w:val="a"/>
    <w:link w:val="HTML0"/>
    <w:uiPriority w:val="99"/>
    <w:rsid w:val="00D90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10">
    <w:name w:val="Заголовок 1 Знак"/>
    <w:link w:val="1"/>
    <w:uiPriority w:val="1"/>
    <w:rsid w:val="00E8414E"/>
    <w:rPr>
      <w:b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815FCC"/>
    <w:rPr>
      <w:rFonts w:ascii="Arial" w:hAnsi="Arial" w:cs="Arial"/>
      <w:b/>
      <w:bCs/>
      <w:i/>
      <w:iCs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815FCC"/>
    <w:pPr>
      <w:ind w:left="560"/>
    </w:pPr>
  </w:style>
  <w:style w:type="character" w:customStyle="1" w:styleId="ae">
    <w:name w:val="Текст выноски Знак"/>
    <w:link w:val="ad"/>
    <w:uiPriority w:val="99"/>
    <w:semiHidden/>
    <w:rsid w:val="00C2246B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C2246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character" w:customStyle="1" w:styleId="a8">
    <w:name w:val="Верхний колонтитул Знак"/>
    <w:link w:val="a7"/>
    <w:uiPriority w:val="99"/>
    <w:rsid w:val="00C2246B"/>
    <w:rPr>
      <w:sz w:val="28"/>
    </w:rPr>
  </w:style>
  <w:style w:type="paragraph" w:customStyle="1" w:styleId="af8">
    <w:name w:val="Письмо"/>
    <w:basedOn w:val="a"/>
    <w:uiPriority w:val="99"/>
    <w:rsid w:val="00C2246B"/>
    <w:pPr>
      <w:autoSpaceDE w:val="0"/>
      <w:autoSpaceDN w:val="0"/>
      <w:spacing w:line="320" w:lineRule="exact"/>
      <w:ind w:firstLine="720"/>
      <w:jc w:val="both"/>
    </w:pPr>
    <w:rPr>
      <w:szCs w:val="28"/>
    </w:rPr>
  </w:style>
  <w:style w:type="paragraph" w:customStyle="1" w:styleId="af9">
    <w:name w:val="Центр"/>
    <w:basedOn w:val="a"/>
    <w:rsid w:val="00C2246B"/>
    <w:pPr>
      <w:autoSpaceDE w:val="0"/>
      <w:autoSpaceDN w:val="0"/>
      <w:spacing w:line="320" w:lineRule="exact"/>
      <w:jc w:val="center"/>
    </w:pPr>
    <w:rPr>
      <w:szCs w:val="28"/>
    </w:rPr>
  </w:style>
  <w:style w:type="character" w:customStyle="1" w:styleId="aa">
    <w:name w:val="Нижний колонтитул Знак"/>
    <w:link w:val="a9"/>
    <w:uiPriority w:val="99"/>
    <w:rsid w:val="00C2246B"/>
    <w:rPr>
      <w:sz w:val="28"/>
    </w:rPr>
  </w:style>
  <w:style w:type="character" w:customStyle="1" w:styleId="afa">
    <w:name w:val="номер страницы"/>
    <w:uiPriority w:val="99"/>
    <w:rsid w:val="00C2246B"/>
    <w:rPr>
      <w:rFonts w:cs="Times New Roman"/>
    </w:rPr>
  </w:style>
  <w:style w:type="paragraph" w:customStyle="1" w:styleId="ConsPlusTitle">
    <w:name w:val="ConsPlusTitle"/>
    <w:uiPriority w:val="99"/>
    <w:rsid w:val="00C224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Основной текст с отступом Знак"/>
    <w:link w:val="a5"/>
    <w:uiPriority w:val="99"/>
    <w:rsid w:val="00C2246B"/>
    <w:rPr>
      <w:sz w:val="28"/>
    </w:rPr>
  </w:style>
  <w:style w:type="character" w:customStyle="1" w:styleId="af1">
    <w:name w:val="Текст сноски Знак"/>
    <w:link w:val="af0"/>
    <w:uiPriority w:val="99"/>
    <w:rsid w:val="00C2246B"/>
  </w:style>
  <w:style w:type="paragraph" w:styleId="afb">
    <w:name w:val="endnote text"/>
    <w:basedOn w:val="a"/>
    <w:link w:val="afc"/>
    <w:uiPriority w:val="99"/>
    <w:semiHidden/>
    <w:rsid w:val="00C2246B"/>
    <w:rPr>
      <w:rFonts w:ascii="Calibri" w:eastAsia="Calibri" w:hAnsi="Calibri"/>
      <w:sz w:val="20"/>
      <w:lang w:val="x-none"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C2246B"/>
    <w:rPr>
      <w:rFonts w:ascii="Calibri" w:eastAsia="Calibri" w:hAnsi="Calibri"/>
      <w:lang w:eastAsia="en-US"/>
    </w:rPr>
  </w:style>
  <w:style w:type="character" w:styleId="afd">
    <w:name w:val="endnote reference"/>
    <w:uiPriority w:val="99"/>
    <w:semiHidden/>
    <w:rsid w:val="00C2246B"/>
    <w:rPr>
      <w:rFonts w:cs="Times New Roman"/>
      <w:vertAlign w:val="superscript"/>
    </w:rPr>
  </w:style>
  <w:style w:type="paragraph" w:customStyle="1" w:styleId="ConsPlusDocList">
    <w:name w:val="ConsPlusDocList"/>
    <w:uiPriority w:val="99"/>
    <w:rsid w:val="00C2246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e">
    <w:name w:val="List Paragraph"/>
    <w:basedOn w:val="a"/>
    <w:uiPriority w:val="99"/>
    <w:qFormat/>
    <w:rsid w:val="00C2246B"/>
    <w:pPr>
      <w:ind w:left="708"/>
    </w:pPr>
    <w:rPr>
      <w:szCs w:val="24"/>
    </w:rPr>
  </w:style>
  <w:style w:type="character" w:customStyle="1" w:styleId="f">
    <w:name w:val="f"/>
    <w:rsid w:val="00C2246B"/>
  </w:style>
  <w:style w:type="character" w:customStyle="1" w:styleId="ep">
    <w:name w:val="ep"/>
    <w:rsid w:val="00C2246B"/>
  </w:style>
  <w:style w:type="character" w:customStyle="1" w:styleId="epm">
    <w:name w:val="epm"/>
    <w:rsid w:val="00C2246B"/>
  </w:style>
  <w:style w:type="character" w:customStyle="1" w:styleId="HTML0">
    <w:name w:val="Стандартный HTML Знак"/>
    <w:link w:val="HTML"/>
    <w:uiPriority w:val="99"/>
    <w:rsid w:val="00C2246B"/>
    <w:rPr>
      <w:rFonts w:ascii="Courier New" w:hAnsi="Courier New" w:cs="Courier New"/>
    </w:rPr>
  </w:style>
  <w:style w:type="character" w:customStyle="1" w:styleId="af6">
    <w:name w:val="Текст примечания Знак"/>
    <w:link w:val="af5"/>
    <w:uiPriority w:val="99"/>
    <w:semiHidden/>
    <w:rsid w:val="00C2246B"/>
  </w:style>
  <w:style w:type="paragraph" w:styleId="aff">
    <w:name w:val="Block Text"/>
    <w:basedOn w:val="a"/>
    <w:rsid w:val="00C2246B"/>
    <w:pPr>
      <w:widowControl w:val="0"/>
      <w:snapToGrid w:val="0"/>
      <w:ind w:left="280" w:right="200"/>
      <w:jc w:val="center"/>
    </w:pPr>
  </w:style>
  <w:style w:type="paragraph" w:customStyle="1" w:styleId="ConsPlusCell">
    <w:name w:val="ConsPlusCell"/>
    <w:uiPriority w:val="99"/>
    <w:rsid w:val="00C2246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yle11">
    <w:name w:val="Style11"/>
    <w:basedOn w:val="a"/>
    <w:uiPriority w:val="99"/>
    <w:rsid w:val="00C2246B"/>
    <w:pPr>
      <w:widowControl w:val="0"/>
      <w:autoSpaceDE w:val="0"/>
      <w:autoSpaceDN w:val="0"/>
      <w:adjustRightInd w:val="0"/>
      <w:spacing w:line="395" w:lineRule="exact"/>
      <w:ind w:firstLine="542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uiPriority w:val="99"/>
    <w:rsid w:val="00C2246B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rsid w:val="00C2246B"/>
  </w:style>
  <w:style w:type="character" w:customStyle="1" w:styleId="90">
    <w:name w:val="Заголовок 9 Знак"/>
    <w:link w:val="9"/>
    <w:uiPriority w:val="9"/>
    <w:rsid w:val="00C2246B"/>
    <w:rPr>
      <w:rFonts w:ascii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E4092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E40927"/>
    <w:rPr>
      <w:sz w:val="28"/>
    </w:rPr>
  </w:style>
  <w:style w:type="paragraph" w:customStyle="1" w:styleId="TableParagraph">
    <w:name w:val="Table Paragraph"/>
    <w:basedOn w:val="a"/>
    <w:uiPriority w:val="1"/>
    <w:qFormat/>
    <w:rsid w:val="00E4092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f0">
    <w:name w:val="Strong"/>
    <w:qFormat/>
    <w:rsid w:val="000E6065"/>
    <w:rPr>
      <w:b/>
      <w:bCs/>
    </w:rPr>
  </w:style>
  <w:style w:type="character" w:customStyle="1" w:styleId="aff1">
    <w:name w:val="Сноска_"/>
    <w:link w:val="aff2"/>
    <w:rsid w:val="00CC0D08"/>
    <w:rPr>
      <w:sz w:val="24"/>
      <w:szCs w:val="24"/>
      <w:shd w:val="clear" w:color="auto" w:fill="FFFFFF"/>
    </w:rPr>
  </w:style>
  <w:style w:type="paragraph" w:customStyle="1" w:styleId="aff2">
    <w:name w:val="Сноска"/>
    <w:basedOn w:val="a"/>
    <w:link w:val="aff1"/>
    <w:rsid w:val="00CC0D08"/>
    <w:pPr>
      <w:shd w:val="clear" w:color="auto" w:fill="FFFFFF"/>
      <w:spacing w:line="278" w:lineRule="exact"/>
      <w:jc w:val="both"/>
    </w:pPr>
    <w:rPr>
      <w:sz w:val="24"/>
      <w:szCs w:val="24"/>
      <w:lang w:val="x-none" w:eastAsia="x-none"/>
    </w:rPr>
  </w:style>
  <w:style w:type="paragraph" w:customStyle="1" w:styleId="Default">
    <w:name w:val="Default"/>
    <w:rsid w:val="003055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97"/>
    <w:rPr>
      <w:sz w:val="28"/>
    </w:rPr>
  </w:style>
  <w:style w:type="paragraph" w:styleId="1">
    <w:name w:val="heading 1"/>
    <w:basedOn w:val="a"/>
    <w:next w:val="a"/>
    <w:link w:val="10"/>
    <w:autoRedefine/>
    <w:uiPriority w:val="1"/>
    <w:qFormat/>
    <w:rsid w:val="00E8414E"/>
    <w:pPr>
      <w:keepNext/>
      <w:spacing w:before="480" w:after="240"/>
      <w:jc w:val="center"/>
      <w:outlineLvl w:val="0"/>
    </w:pPr>
    <w:rPr>
      <w:b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295E4F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 w:eastAsia="x-none"/>
    </w:rPr>
  </w:style>
  <w:style w:type="paragraph" w:styleId="3">
    <w:name w:val="heading 3"/>
    <w:basedOn w:val="a"/>
    <w:qFormat/>
    <w:rsid w:val="00C12F9C"/>
    <w:pPr>
      <w:outlineLvl w:val="2"/>
    </w:pPr>
    <w:rPr>
      <w:b/>
      <w:bCs/>
      <w:color w:val="000000"/>
      <w:sz w:val="27"/>
      <w:szCs w:val="27"/>
    </w:rPr>
  </w:style>
  <w:style w:type="paragraph" w:styleId="4">
    <w:name w:val="heading 4"/>
    <w:basedOn w:val="a"/>
    <w:next w:val="a"/>
    <w:qFormat/>
    <w:rsid w:val="00773C63"/>
    <w:pPr>
      <w:keepNext/>
      <w:spacing w:before="240" w:after="60"/>
      <w:outlineLvl w:val="3"/>
    </w:pPr>
    <w:rPr>
      <w:b/>
      <w:bCs/>
      <w:szCs w:val="28"/>
    </w:rPr>
  </w:style>
  <w:style w:type="paragraph" w:styleId="9">
    <w:name w:val="heading 9"/>
    <w:basedOn w:val="a"/>
    <w:next w:val="a"/>
    <w:link w:val="90"/>
    <w:uiPriority w:val="9"/>
    <w:qFormat/>
    <w:rsid w:val="00295E4F"/>
    <w:p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13397"/>
    <w:pPr>
      <w:jc w:val="both"/>
    </w:pPr>
    <w:rPr>
      <w:lang w:val="x-none" w:eastAsia="x-none"/>
    </w:rPr>
  </w:style>
  <w:style w:type="paragraph" w:styleId="a5">
    <w:name w:val="Body Text Indent"/>
    <w:basedOn w:val="a"/>
    <w:link w:val="a6"/>
    <w:uiPriority w:val="99"/>
    <w:rsid w:val="00613397"/>
    <w:pPr>
      <w:ind w:left="-709" w:firstLine="709"/>
      <w:jc w:val="right"/>
    </w:pPr>
    <w:rPr>
      <w:lang w:val="x-none" w:eastAsia="x-none"/>
    </w:rPr>
  </w:style>
  <w:style w:type="paragraph" w:styleId="21">
    <w:name w:val="Body Text Indent 2"/>
    <w:basedOn w:val="a"/>
    <w:rsid w:val="00613397"/>
    <w:pPr>
      <w:ind w:left="-567" w:firstLine="567"/>
      <w:jc w:val="both"/>
    </w:pPr>
  </w:style>
  <w:style w:type="paragraph" w:styleId="a7">
    <w:name w:val="header"/>
    <w:basedOn w:val="a"/>
    <w:link w:val="a8"/>
    <w:rsid w:val="00295E4F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9">
    <w:name w:val="footer"/>
    <w:basedOn w:val="a"/>
    <w:link w:val="aa"/>
    <w:uiPriority w:val="99"/>
    <w:rsid w:val="00DC718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  <w:rsid w:val="00DC7187"/>
  </w:style>
  <w:style w:type="paragraph" w:customStyle="1" w:styleId="-">
    <w:name w:val="Табл-обычный"/>
    <w:basedOn w:val="a"/>
    <w:next w:val="a"/>
    <w:rsid w:val="00EA46DF"/>
    <w:pPr>
      <w:jc w:val="center"/>
    </w:pPr>
    <w:rPr>
      <w:rFonts w:ascii="Arial" w:hAnsi="Arial"/>
      <w:sz w:val="20"/>
    </w:rPr>
  </w:style>
  <w:style w:type="character" w:styleId="ac">
    <w:name w:val="Hyperlink"/>
    <w:uiPriority w:val="99"/>
    <w:rsid w:val="00CC38E2"/>
    <w:rPr>
      <w:rFonts w:ascii="Arial" w:hAnsi="Arial"/>
      <w:b/>
      <w:caps/>
      <w:color w:val="auto"/>
      <w:sz w:val="20"/>
      <w:szCs w:val="20"/>
      <w:u w:val="none"/>
    </w:rPr>
  </w:style>
  <w:style w:type="paragraph" w:styleId="11">
    <w:name w:val="toc 1"/>
    <w:basedOn w:val="a"/>
    <w:next w:val="a"/>
    <w:autoRedefine/>
    <w:uiPriority w:val="39"/>
    <w:rsid w:val="007039BF"/>
    <w:pPr>
      <w:tabs>
        <w:tab w:val="left" w:pos="426"/>
        <w:tab w:val="right" w:leader="dot" w:pos="9202"/>
      </w:tabs>
      <w:spacing w:before="120" w:after="120"/>
    </w:pPr>
    <w:rPr>
      <w:b/>
      <w:caps/>
      <w:noProof/>
      <w:szCs w:val="28"/>
    </w:rPr>
  </w:style>
  <w:style w:type="paragraph" w:styleId="ad">
    <w:name w:val="Balloon Text"/>
    <w:basedOn w:val="a"/>
    <w:link w:val="ae"/>
    <w:uiPriority w:val="99"/>
    <w:semiHidden/>
    <w:rsid w:val="001265E0"/>
    <w:rPr>
      <w:rFonts w:ascii="Tahoma" w:hAnsi="Tahoma"/>
      <w:sz w:val="16"/>
      <w:szCs w:val="16"/>
      <w:lang w:val="x-none" w:eastAsia="x-none"/>
    </w:rPr>
  </w:style>
  <w:style w:type="paragraph" w:styleId="af">
    <w:name w:val="Normal (Web)"/>
    <w:aliases w:val="Обычный (Web),Обычный (веб)1,Обычный (веб) Знак,Обычный (веб) Знак1,Обычный (веб) Знак Знак"/>
    <w:basedOn w:val="a"/>
    <w:uiPriority w:val="99"/>
    <w:rsid w:val="00891F49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Знак Char Знак Знак Знак Знак Знак Знак Знак Знак Знак"/>
    <w:basedOn w:val="a"/>
    <w:rsid w:val="00EE479C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0">
    <w:name w:val="footnote text"/>
    <w:basedOn w:val="a"/>
    <w:link w:val="af1"/>
    <w:uiPriority w:val="99"/>
    <w:rsid w:val="00593C7B"/>
    <w:rPr>
      <w:sz w:val="20"/>
    </w:rPr>
  </w:style>
  <w:style w:type="character" w:styleId="af2">
    <w:name w:val="footnote reference"/>
    <w:uiPriority w:val="99"/>
    <w:rsid w:val="00593C7B"/>
    <w:rPr>
      <w:vertAlign w:val="superscript"/>
    </w:rPr>
  </w:style>
  <w:style w:type="table" w:styleId="af3">
    <w:name w:val="Table Grid"/>
    <w:basedOn w:val="a1"/>
    <w:rsid w:val="00367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rsid w:val="00EE217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EE2176"/>
    <w:rPr>
      <w:sz w:val="20"/>
    </w:rPr>
  </w:style>
  <w:style w:type="paragraph" w:styleId="af7">
    <w:name w:val="annotation subject"/>
    <w:basedOn w:val="af5"/>
    <w:next w:val="af5"/>
    <w:semiHidden/>
    <w:rsid w:val="00EE2176"/>
    <w:rPr>
      <w:b/>
      <w:bCs/>
    </w:rPr>
  </w:style>
  <w:style w:type="paragraph" w:customStyle="1" w:styleId="Char">
    <w:name w:val="Char Знак Знак Знак"/>
    <w:basedOn w:val="a"/>
    <w:rsid w:val="00AC5AB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harChar0">
    <w:name w:val="Char Знак Char Знак Знак Знак Знак Знак Знак Знак Знак"/>
    <w:basedOn w:val="a"/>
    <w:rsid w:val="00E204B7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DE3F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3F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AD6158"/>
  </w:style>
  <w:style w:type="paragraph" w:styleId="HTML">
    <w:name w:val="HTML Preformatted"/>
    <w:basedOn w:val="a"/>
    <w:link w:val="HTML0"/>
    <w:uiPriority w:val="99"/>
    <w:rsid w:val="00D90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10">
    <w:name w:val="Заголовок 1 Знак"/>
    <w:link w:val="1"/>
    <w:uiPriority w:val="1"/>
    <w:rsid w:val="00E8414E"/>
    <w:rPr>
      <w:b/>
      <w:sz w:val="24"/>
      <w:szCs w:val="24"/>
      <w:lang w:val="x-none" w:eastAsia="x-none"/>
    </w:rPr>
  </w:style>
  <w:style w:type="character" w:customStyle="1" w:styleId="20">
    <w:name w:val="Заголовок 2 Знак"/>
    <w:link w:val="2"/>
    <w:rsid w:val="00815FCC"/>
    <w:rPr>
      <w:rFonts w:ascii="Arial" w:hAnsi="Arial" w:cs="Arial"/>
      <w:b/>
      <w:bCs/>
      <w:i/>
      <w:iCs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rsid w:val="00815FCC"/>
    <w:pPr>
      <w:ind w:left="560"/>
    </w:pPr>
  </w:style>
  <w:style w:type="character" w:customStyle="1" w:styleId="ae">
    <w:name w:val="Текст выноски Знак"/>
    <w:link w:val="ad"/>
    <w:uiPriority w:val="99"/>
    <w:semiHidden/>
    <w:rsid w:val="00C2246B"/>
    <w:rPr>
      <w:rFonts w:ascii="Tahoma" w:hAnsi="Tahoma" w:cs="Tahoma"/>
      <w:sz w:val="16"/>
      <w:szCs w:val="16"/>
    </w:rPr>
  </w:style>
  <w:style w:type="paragraph" w:customStyle="1" w:styleId="12">
    <w:name w:val="заголовок 1"/>
    <w:basedOn w:val="a"/>
    <w:next w:val="a"/>
    <w:rsid w:val="00C2246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character" w:customStyle="1" w:styleId="a8">
    <w:name w:val="Верхний колонтитул Знак"/>
    <w:link w:val="a7"/>
    <w:uiPriority w:val="99"/>
    <w:rsid w:val="00C2246B"/>
    <w:rPr>
      <w:sz w:val="28"/>
    </w:rPr>
  </w:style>
  <w:style w:type="paragraph" w:customStyle="1" w:styleId="af8">
    <w:name w:val="Письмо"/>
    <w:basedOn w:val="a"/>
    <w:uiPriority w:val="99"/>
    <w:rsid w:val="00C2246B"/>
    <w:pPr>
      <w:autoSpaceDE w:val="0"/>
      <w:autoSpaceDN w:val="0"/>
      <w:spacing w:line="320" w:lineRule="exact"/>
      <w:ind w:firstLine="720"/>
      <w:jc w:val="both"/>
    </w:pPr>
    <w:rPr>
      <w:szCs w:val="28"/>
    </w:rPr>
  </w:style>
  <w:style w:type="paragraph" w:customStyle="1" w:styleId="af9">
    <w:name w:val="Центр"/>
    <w:basedOn w:val="a"/>
    <w:rsid w:val="00C2246B"/>
    <w:pPr>
      <w:autoSpaceDE w:val="0"/>
      <w:autoSpaceDN w:val="0"/>
      <w:spacing w:line="320" w:lineRule="exact"/>
      <w:jc w:val="center"/>
    </w:pPr>
    <w:rPr>
      <w:szCs w:val="28"/>
    </w:rPr>
  </w:style>
  <w:style w:type="character" w:customStyle="1" w:styleId="aa">
    <w:name w:val="Нижний колонтитул Знак"/>
    <w:link w:val="a9"/>
    <w:uiPriority w:val="99"/>
    <w:rsid w:val="00C2246B"/>
    <w:rPr>
      <w:sz w:val="28"/>
    </w:rPr>
  </w:style>
  <w:style w:type="character" w:customStyle="1" w:styleId="afa">
    <w:name w:val="номер страницы"/>
    <w:uiPriority w:val="99"/>
    <w:rsid w:val="00C2246B"/>
    <w:rPr>
      <w:rFonts w:cs="Times New Roman"/>
    </w:rPr>
  </w:style>
  <w:style w:type="paragraph" w:customStyle="1" w:styleId="ConsPlusTitle">
    <w:name w:val="ConsPlusTitle"/>
    <w:uiPriority w:val="99"/>
    <w:rsid w:val="00C2246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6">
    <w:name w:val="Основной текст с отступом Знак"/>
    <w:link w:val="a5"/>
    <w:uiPriority w:val="99"/>
    <w:rsid w:val="00C2246B"/>
    <w:rPr>
      <w:sz w:val="28"/>
    </w:rPr>
  </w:style>
  <w:style w:type="character" w:customStyle="1" w:styleId="af1">
    <w:name w:val="Текст сноски Знак"/>
    <w:link w:val="af0"/>
    <w:uiPriority w:val="99"/>
    <w:rsid w:val="00C2246B"/>
  </w:style>
  <w:style w:type="paragraph" w:styleId="afb">
    <w:name w:val="endnote text"/>
    <w:basedOn w:val="a"/>
    <w:link w:val="afc"/>
    <w:uiPriority w:val="99"/>
    <w:semiHidden/>
    <w:rsid w:val="00C2246B"/>
    <w:rPr>
      <w:rFonts w:ascii="Calibri" w:eastAsia="Calibri" w:hAnsi="Calibri"/>
      <w:sz w:val="20"/>
      <w:lang w:val="x-none" w:eastAsia="en-US"/>
    </w:rPr>
  </w:style>
  <w:style w:type="character" w:customStyle="1" w:styleId="afc">
    <w:name w:val="Текст концевой сноски Знак"/>
    <w:link w:val="afb"/>
    <w:uiPriority w:val="99"/>
    <w:semiHidden/>
    <w:rsid w:val="00C2246B"/>
    <w:rPr>
      <w:rFonts w:ascii="Calibri" w:eastAsia="Calibri" w:hAnsi="Calibri"/>
      <w:lang w:eastAsia="en-US"/>
    </w:rPr>
  </w:style>
  <w:style w:type="character" w:styleId="afd">
    <w:name w:val="endnote reference"/>
    <w:uiPriority w:val="99"/>
    <w:semiHidden/>
    <w:rsid w:val="00C2246B"/>
    <w:rPr>
      <w:rFonts w:cs="Times New Roman"/>
      <w:vertAlign w:val="superscript"/>
    </w:rPr>
  </w:style>
  <w:style w:type="paragraph" w:customStyle="1" w:styleId="ConsPlusDocList">
    <w:name w:val="ConsPlusDocList"/>
    <w:uiPriority w:val="99"/>
    <w:rsid w:val="00C2246B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e">
    <w:name w:val="List Paragraph"/>
    <w:basedOn w:val="a"/>
    <w:uiPriority w:val="99"/>
    <w:qFormat/>
    <w:rsid w:val="00C2246B"/>
    <w:pPr>
      <w:ind w:left="708"/>
    </w:pPr>
    <w:rPr>
      <w:szCs w:val="24"/>
    </w:rPr>
  </w:style>
  <w:style w:type="character" w:customStyle="1" w:styleId="f">
    <w:name w:val="f"/>
    <w:rsid w:val="00C2246B"/>
  </w:style>
  <w:style w:type="character" w:customStyle="1" w:styleId="ep">
    <w:name w:val="ep"/>
    <w:rsid w:val="00C2246B"/>
  </w:style>
  <w:style w:type="character" w:customStyle="1" w:styleId="epm">
    <w:name w:val="epm"/>
    <w:rsid w:val="00C2246B"/>
  </w:style>
  <w:style w:type="character" w:customStyle="1" w:styleId="HTML0">
    <w:name w:val="Стандартный HTML Знак"/>
    <w:link w:val="HTML"/>
    <w:uiPriority w:val="99"/>
    <w:rsid w:val="00C2246B"/>
    <w:rPr>
      <w:rFonts w:ascii="Courier New" w:hAnsi="Courier New" w:cs="Courier New"/>
    </w:rPr>
  </w:style>
  <w:style w:type="character" w:customStyle="1" w:styleId="af6">
    <w:name w:val="Текст примечания Знак"/>
    <w:link w:val="af5"/>
    <w:uiPriority w:val="99"/>
    <w:semiHidden/>
    <w:rsid w:val="00C2246B"/>
  </w:style>
  <w:style w:type="paragraph" w:styleId="aff">
    <w:name w:val="Block Text"/>
    <w:basedOn w:val="a"/>
    <w:rsid w:val="00C2246B"/>
    <w:pPr>
      <w:widowControl w:val="0"/>
      <w:snapToGrid w:val="0"/>
      <w:ind w:left="280" w:right="200"/>
      <w:jc w:val="center"/>
    </w:pPr>
  </w:style>
  <w:style w:type="paragraph" w:customStyle="1" w:styleId="ConsPlusCell">
    <w:name w:val="ConsPlusCell"/>
    <w:uiPriority w:val="99"/>
    <w:rsid w:val="00C2246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Style11">
    <w:name w:val="Style11"/>
    <w:basedOn w:val="a"/>
    <w:uiPriority w:val="99"/>
    <w:rsid w:val="00C2246B"/>
    <w:pPr>
      <w:widowControl w:val="0"/>
      <w:autoSpaceDE w:val="0"/>
      <w:autoSpaceDN w:val="0"/>
      <w:adjustRightInd w:val="0"/>
      <w:spacing w:line="395" w:lineRule="exact"/>
      <w:ind w:firstLine="542"/>
      <w:jc w:val="both"/>
    </w:pPr>
    <w:rPr>
      <w:rFonts w:ascii="Trebuchet MS" w:hAnsi="Trebuchet MS"/>
      <w:sz w:val="24"/>
      <w:szCs w:val="24"/>
    </w:rPr>
  </w:style>
  <w:style w:type="character" w:customStyle="1" w:styleId="FontStyle26">
    <w:name w:val="Font Style26"/>
    <w:uiPriority w:val="99"/>
    <w:rsid w:val="00C2246B"/>
    <w:rPr>
      <w:rFonts w:ascii="Times New Roman" w:hAnsi="Times New Roman" w:cs="Times New Roman"/>
      <w:sz w:val="20"/>
      <w:szCs w:val="20"/>
    </w:rPr>
  </w:style>
  <w:style w:type="character" w:customStyle="1" w:styleId="blk">
    <w:name w:val="blk"/>
    <w:rsid w:val="00C2246B"/>
  </w:style>
  <w:style w:type="character" w:customStyle="1" w:styleId="90">
    <w:name w:val="Заголовок 9 Знак"/>
    <w:link w:val="9"/>
    <w:uiPriority w:val="9"/>
    <w:rsid w:val="00C2246B"/>
    <w:rPr>
      <w:rFonts w:ascii="Arial" w:hAnsi="Arial" w:cs="Arial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E4092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Основной текст Знак"/>
    <w:link w:val="a3"/>
    <w:uiPriority w:val="1"/>
    <w:rsid w:val="00E40927"/>
    <w:rPr>
      <w:sz w:val="28"/>
    </w:rPr>
  </w:style>
  <w:style w:type="paragraph" w:customStyle="1" w:styleId="TableParagraph">
    <w:name w:val="Table Paragraph"/>
    <w:basedOn w:val="a"/>
    <w:uiPriority w:val="1"/>
    <w:qFormat/>
    <w:rsid w:val="00E4092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aff0">
    <w:name w:val="Strong"/>
    <w:qFormat/>
    <w:rsid w:val="000E6065"/>
    <w:rPr>
      <w:b/>
      <w:bCs/>
    </w:rPr>
  </w:style>
  <w:style w:type="character" w:customStyle="1" w:styleId="aff1">
    <w:name w:val="Сноска_"/>
    <w:link w:val="aff2"/>
    <w:rsid w:val="00CC0D08"/>
    <w:rPr>
      <w:sz w:val="24"/>
      <w:szCs w:val="24"/>
      <w:shd w:val="clear" w:color="auto" w:fill="FFFFFF"/>
    </w:rPr>
  </w:style>
  <w:style w:type="paragraph" w:customStyle="1" w:styleId="aff2">
    <w:name w:val="Сноска"/>
    <w:basedOn w:val="a"/>
    <w:link w:val="aff1"/>
    <w:rsid w:val="00CC0D08"/>
    <w:pPr>
      <w:shd w:val="clear" w:color="auto" w:fill="FFFFFF"/>
      <w:spacing w:line="278" w:lineRule="exact"/>
      <w:jc w:val="both"/>
    </w:pPr>
    <w:rPr>
      <w:sz w:val="24"/>
      <w:szCs w:val="24"/>
      <w:lang w:val="x-none" w:eastAsia="x-none"/>
    </w:rPr>
  </w:style>
  <w:style w:type="paragraph" w:customStyle="1" w:styleId="Default">
    <w:name w:val="Default"/>
    <w:rsid w:val="0030551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gumrf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F786808640DD65093545ABD1EE4B090082EB8633B9D075EB62A0776D0573E625A9B47E34F32DA2f0G9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82EE4-5A00-4253-898B-3E81C9CB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4277</Words>
  <Characters>24383</Characters>
  <Application>Microsoft Office Word</Application>
  <DocSecurity>0</DocSecurity>
  <Lines>203</Lines>
  <Paragraphs>57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>Федеральное агентство морского и речного транспорта</vt:lpstr>
      <vt:lpstr>Оглавление</vt:lpstr>
      <vt:lpstr/>
      <vt:lpstr/>
      <vt:lpstr/>
      <vt:lpstr/>
      <vt:lpstr/>
      <vt:lpstr/>
      <vt:lpstr>А. 	ЛИСТ ОЗНАКОМЛЕНИЯ</vt:lpstr>
      <vt:lpstr/>
      <vt:lpstr>B.	Лист учета экземпляров</vt:lpstr>
      <vt:lpstr>    </vt:lpstr>
      <vt:lpstr/>
      <vt:lpstr>C.	Лист учета корректуры</vt:lpstr>
      <vt:lpstr>I. ОБЩИЕ ПОЛОЖЕНИЯ</vt:lpstr>
      <vt:lpstr>II. Организация приема в университет для обучения по ОСНОВНЫМ ОБРАЗОВАТЕЛЬНЫМ пр</vt:lpstr>
      <vt:lpstr>III. Организация Информирования поступающих.</vt:lpstr>
      <vt:lpstr>IV.  прием документов от поступающих</vt:lpstr>
      <vt:lpstr>V.   зачисление в университет для обучения по ОСНОВНЫМ ОБРАЗОВАТЕЛЬНЫМ программа</vt:lpstr>
      <vt:lpstr>VI. ОСОБЕННОСТИ ПРОВЕДЕНИЯ ПРИЕМА ИНОСТРАННЫХ ГРАЖДАН</vt:lpstr>
    </vt:vector>
  </TitlesOfParts>
  <Company>Krokoz™</Company>
  <LinksUpToDate>false</LinksUpToDate>
  <CharactersWithSpaces>28603</CharactersWithSpaces>
  <SharedDoc>false</SharedDoc>
  <HLinks>
    <vt:vector size="66" baseType="variant">
      <vt:variant>
        <vt:i4>1703948</vt:i4>
      </vt:variant>
      <vt:variant>
        <vt:i4>60</vt:i4>
      </vt:variant>
      <vt:variant>
        <vt:i4>0</vt:i4>
      </vt:variant>
      <vt:variant>
        <vt:i4>5</vt:i4>
      </vt:variant>
      <vt:variant>
        <vt:lpwstr>http://www.gumrf.ru/</vt:lpwstr>
      </vt:variant>
      <vt:variant>
        <vt:lpwstr/>
      </vt:variant>
      <vt:variant>
        <vt:i4>8257593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consultantplus://offline/ref=15F786808640DD65093545ABD1EE4B090082EB8633B9D075EB62A0776D0573E625A9B47E34F32DA2f0G9G</vt:lpwstr>
      </vt:variant>
      <vt:variant>
        <vt:lpwstr/>
      </vt:variant>
      <vt:variant>
        <vt:i4>1835057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_Toc382943490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_Toc382943489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_Toc382943488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_Toc382943487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_Toc382943486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_Toc382943485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_Toc382943484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_Toc382943483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_Toc382943482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морского и речного транспорта</dc:title>
  <dc:subject/>
  <dc:creator>Андрей</dc:creator>
  <cp:keywords/>
  <cp:lastModifiedBy>Инна Владим. Никитина</cp:lastModifiedBy>
  <cp:revision>8</cp:revision>
  <cp:lastPrinted>2014-04-24T13:31:00Z</cp:lastPrinted>
  <dcterms:created xsi:type="dcterms:W3CDTF">2015-02-24T06:35:00Z</dcterms:created>
  <dcterms:modified xsi:type="dcterms:W3CDTF">2015-03-02T06:29:00Z</dcterms:modified>
</cp:coreProperties>
</file>